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sdt>
      <w:sdtPr>
        <w:rPr>
          <w:rFonts w:ascii="Petrobras Sans" w:eastAsiaTheme="minorHAnsi" w:hAnsi="Petrobras Sans" w:cstheme="minorBidi"/>
          <w:color w:val="auto"/>
          <w:kern w:val="2"/>
          <w:sz w:val="22"/>
          <w:szCs w:val="22"/>
          <w:lang w:eastAsia="en-US"/>
          <w14:ligatures w14:val="standardContextual"/>
        </w:rPr>
        <w:id w:val="-1458941455"/>
        <w:docPartObj>
          <w:docPartGallery w:val="Table of Contents"/>
          <w:docPartUnique/>
        </w:docPartObj>
      </w:sdtPr>
      <w:sdtEndPr>
        <w:rPr>
          <w:b/>
          <w:bCs/>
        </w:rPr>
      </w:sdtEndPr>
      <w:sdtContent>
        <w:p w14:paraId="6E368019" w14:textId="79A89C6B" w:rsidR="000744A7" w:rsidRPr="00CA661A" w:rsidRDefault="000744A7">
          <w:pPr>
            <w:pStyle w:val="CabealhodoSumrio"/>
            <w:rPr>
              <w:rFonts w:ascii="Petrobras Sans" w:hAnsi="Petrobras Sans"/>
            </w:rPr>
          </w:pPr>
          <w:r w:rsidRPr="00CA661A">
            <w:rPr>
              <w:rFonts w:ascii="Petrobras Sans" w:hAnsi="Petrobras Sans"/>
            </w:rPr>
            <w:t>Sumário</w:t>
          </w:r>
        </w:p>
        <w:p w14:paraId="0C4F5BC6" w14:textId="77777777" w:rsidR="00CA661A" w:rsidRPr="00CA661A" w:rsidRDefault="00CA661A" w:rsidP="00CA661A">
          <w:pPr>
            <w:rPr>
              <w:rFonts w:ascii="Petrobras Sans" w:hAnsi="Petrobras Sans"/>
              <w:lang w:eastAsia="pt-BR"/>
            </w:rPr>
          </w:pPr>
        </w:p>
        <w:p w14:paraId="3FBCAD79" w14:textId="0549E826" w:rsidR="00CA661A" w:rsidRPr="00CA661A" w:rsidRDefault="000744A7">
          <w:pPr>
            <w:pStyle w:val="Sumrio1"/>
            <w:tabs>
              <w:tab w:val="right" w:leader="dot" w:pos="9060"/>
            </w:tabs>
            <w:rPr>
              <w:rFonts w:ascii="Petrobras Sans" w:eastAsiaTheme="minorEastAsia" w:hAnsi="Petrobras Sans"/>
              <w:noProof/>
              <w:sz w:val="24"/>
              <w:szCs w:val="24"/>
              <w:lang w:eastAsia="pt-BR"/>
            </w:rPr>
          </w:pPr>
          <w:r w:rsidRPr="00CA661A">
            <w:rPr>
              <w:rFonts w:ascii="Petrobras Sans" w:hAnsi="Petrobras Sans"/>
            </w:rPr>
            <w:fldChar w:fldCharType="begin"/>
          </w:r>
          <w:r w:rsidRPr="00CA661A">
            <w:rPr>
              <w:rFonts w:ascii="Petrobras Sans" w:hAnsi="Petrobras Sans"/>
            </w:rPr>
            <w:instrText xml:space="preserve"> TOC \o "1-3" \h \z \u </w:instrText>
          </w:r>
          <w:r w:rsidRPr="00CA661A">
            <w:rPr>
              <w:rFonts w:ascii="Petrobras Sans" w:hAnsi="Petrobras Sans"/>
            </w:rPr>
            <w:fldChar w:fldCharType="separate"/>
          </w:r>
          <w:hyperlink w:anchor="_Toc189001056" w:history="1">
            <w:r w:rsidR="00CA661A" w:rsidRPr="00CA661A">
              <w:rPr>
                <w:rStyle w:val="Hyperlink"/>
                <w:rFonts w:ascii="Petrobras Sans" w:hAnsi="Petrobras Sans"/>
                <w:noProof/>
              </w:rPr>
              <w:t>COMO DEVE SER A PÁGINA DE TÍTULO?</w:t>
            </w:r>
            <w:r w:rsidR="00CA661A" w:rsidRPr="00CA661A">
              <w:rPr>
                <w:rFonts w:ascii="Petrobras Sans" w:hAnsi="Petrobras Sans"/>
                <w:noProof/>
                <w:webHidden/>
              </w:rPr>
              <w:tab/>
            </w:r>
            <w:r w:rsidR="00CA661A" w:rsidRPr="00CA661A">
              <w:rPr>
                <w:rFonts w:ascii="Petrobras Sans" w:hAnsi="Petrobras Sans"/>
                <w:noProof/>
                <w:webHidden/>
              </w:rPr>
              <w:fldChar w:fldCharType="begin"/>
            </w:r>
            <w:r w:rsidR="00CA661A" w:rsidRPr="00CA661A">
              <w:rPr>
                <w:rFonts w:ascii="Petrobras Sans" w:hAnsi="Petrobras Sans"/>
                <w:noProof/>
                <w:webHidden/>
              </w:rPr>
              <w:instrText xml:space="preserve"> PAGEREF _Toc189001056 \h </w:instrText>
            </w:r>
            <w:r w:rsidR="00CA661A" w:rsidRPr="00CA661A">
              <w:rPr>
                <w:rFonts w:ascii="Petrobras Sans" w:hAnsi="Petrobras Sans"/>
                <w:noProof/>
                <w:webHidden/>
              </w:rPr>
            </w:r>
            <w:r w:rsidR="00CA661A" w:rsidRPr="00CA661A">
              <w:rPr>
                <w:rFonts w:ascii="Petrobras Sans" w:hAnsi="Petrobras Sans"/>
                <w:noProof/>
                <w:webHidden/>
              </w:rPr>
              <w:fldChar w:fldCharType="separate"/>
            </w:r>
            <w:r w:rsidR="00CA661A" w:rsidRPr="00CA661A">
              <w:rPr>
                <w:rFonts w:ascii="Petrobras Sans" w:hAnsi="Petrobras Sans"/>
                <w:noProof/>
                <w:webHidden/>
              </w:rPr>
              <w:t>2</w:t>
            </w:r>
            <w:r w:rsidR="00CA661A" w:rsidRPr="00CA661A">
              <w:rPr>
                <w:rFonts w:ascii="Petrobras Sans" w:hAnsi="Petrobras Sans"/>
                <w:noProof/>
                <w:webHidden/>
              </w:rPr>
              <w:fldChar w:fldCharType="end"/>
            </w:r>
          </w:hyperlink>
        </w:p>
        <w:p w14:paraId="4457E13C" w14:textId="38438AAF" w:rsidR="00CA661A" w:rsidRPr="00CA661A" w:rsidRDefault="00CA661A">
          <w:pPr>
            <w:pStyle w:val="Sumrio1"/>
            <w:tabs>
              <w:tab w:val="right" w:leader="dot" w:pos="9060"/>
            </w:tabs>
            <w:rPr>
              <w:rFonts w:ascii="Petrobras Sans" w:eastAsiaTheme="minorEastAsia" w:hAnsi="Petrobras Sans"/>
              <w:noProof/>
              <w:sz w:val="24"/>
              <w:szCs w:val="24"/>
              <w:lang w:eastAsia="pt-BR"/>
            </w:rPr>
          </w:pPr>
          <w:hyperlink w:anchor="_Toc189001057" w:history="1">
            <w:r w:rsidRPr="00CA661A">
              <w:rPr>
                <w:rStyle w:val="Hyperlink"/>
                <w:rFonts w:ascii="Petrobras Sans" w:hAnsi="Petrobras Sans"/>
                <w:noProof/>
              </w:rPr>
              <w:t>COMO DEVE SER A ESTRUTURA DO ARTIGO?</w:t>
            </w:r>
            <w:r w:rsidRPr="00CA661A">
              <w:rPr>
                <w:rFonts w:ascii="Petrobras Sans" w:hAnsi="Petrobras Sans"/>
                <w:noProof/>
                <w:webHidden/>
              </w:rPr>
              <w:tab/>
            </w:r>
            <w:r w:rsidRPr="00CA661A">
              <w:rPr>
                <w:rFonts w:ascii="Petrobras Sans" w:hAnsi="Petrobras Sans"/>
                <w:noProof/>
                <w:webHidden/>
              </w:rPr>
              <w:fldChar w:fldCharType="begin"/>
            </w:r>
            <w:r w:rsidRPr="00CA661A">
              <w:rPr>
                <w:rFonts w:ascii="Petrobras Sans" w:hAnsi="Petrobras Sans"/>
                <w:noProof/>
                <w:webHidden/>
              </w:rPr>
              <w:instrText xml:space="preserve"> PAGEREF _Toc189001057 \h </w:instrText>
            </w:r>
            <w:r w:rsidRPr="00CA661A">
              <w:rPr>
                <w:rFonts w:ascii="Petrobras Sans" w:hAnsi="Petrobras Sans"/>
                <w:noProof/>
                <w:webHidden/>
              </w:rPr>
            </w:r>
            <w:r w:rsidRPr="00CA661A">
              <w:rPr>
                <w:rFonts w:ascii="Petrobras Sans" w:hAnsi="Petrobras Sans"/>
                <w:noProof/>
                <w:webHidden/>
              </w:rPr>
              <w:fldChar w:fldCharType="separate"/>
            </w:r>
            <w:r w:rsidRPr="00CA661A">
              <w:rPr>
                <w:rFonts w:ascii="Petrobras Sans" w:hAnsi="Petrobras Sans"/>
                <w:noProof/>
                <w:webHidden/>
              </w:rPr>
              <w:t>3</w:t>
            </w:r>
            <w:r w:rsidRPr="00CA661A">
              <w:rPr>
                <w:rFonts w:ascii="Petrobras Sans" w:hAnsi="Petrobras Sans"/>
                <w:noProof/>
                <w:webHidden/>
              </w:rPr>
              <w:fldChar w:fldCharType="end"/>
            </w:r>
          </w:hyperlink>
        </w:p>
        <w:p w14:paraId="7A68924F" w14:textId="790E1C38" w:rsidR="00CA661A" w:rsidRPr="00CA661A" w:rsidRDefault="00CA661A">
          <w:pPr>
            <w:pStyle w:val="Sumrio1"/>
            <w:tabs>
              <w:tab w:val="right" w:leader="dot" w:pos="9060"/>
            </w:tabs>
            <w:rPr>
              <w:rFonts w:ascii="Petrobras Sans" w:eastAsiaTheme="minorEastAsia" w:hAnsi="Petrobras Sans"/>
              <w:noProof/>
              <w:sz w:val="24"/>
              <w:szCs w:val="24"/>
              <w:lang w:eastAsia="pt-BR"/>
            </w:rPr>
          </w:pPr>
          <w:hyperlink w:anchor="_Toc189001058" w:history="1">
            <w:r w:rsidRPr="00CA661A">
              <w:rPr>
                <w:rStyle w:val="Hyperlink"/>
                <w:rFonts w:ascii="Petrobras Sans" w:hAnsi="Petrobras Sans"/>
                <w:noProof/>
              </w:rPr>
              <w:t>ORIENTAÇÕES GERAIS</w:t>
            </w:r>
            <w:r w:rsidRPr="00CA661A">
              <w:rPr>
                <w:rFonts w:ascii="Petrobras Sans" w:hAnsi="Petrobras Sans"/>
                <w:noProof/>
                <w:webHidden/>
              </w:rPr>
              <w:tab/>
            </w:r>
            <w:r w:rsidRPr="00CA661A">
              <w:rPr>
                <w:rFonts w:ascii="Petrobras Sans" w:hAnsi="Petrobras Sans"/>
                <w:noProof/>
                <w:webHidden/>
              </w:rPr>
              <w:fldChar w:fldCharType="begin"/>
            </w:r>
            <w:r w:rsidRPr="00CA661A">
              <w:rPr>
                <w:rFonts w:ascii="Petrobras Sans" w:hAnsi="Petrobras Sans"/>
                <w:noProof/>
                <w:webHidden/>
              </w:rPr>
              <w:instrText xml:space="preserve"> PAGEREF _Toc189001058 \h </w:instrText>
            </w:r>
            <w:r w:rsidRPr="00CA661A">
              <w:rPr>
                <w:rFonts w:ascii="Petrobras Sans" w:hAnsi="Petrobras Sans"/>
                <w:noProof/>
                <w:webHidden/>
              </w:rPr>
            </w:r>
            <w:r w:rsidRPr="00CA661A">
              <w:rPr>
                <w:rFonts w:ascii="Petrobras Sans" w:hAnsi="Petrobras Sans"/>
                <w:noProof/>
                <w:webHidden/>
              </w:rPr>
              <w:fldChar w:fldCharType="separate"/>
            </w:r>
            <w:r w:rsidRPr="00CA661A">
              <w:rPr>
                <w:rFonts w:ascii="Petrobras Sans" w:hAnsi="Petrobras Sans"/>
                <w:noProof/>
                <w:webHidden/>
              </w:rPr>
              <w:t>8</w:t>
            </w:r>
            <w:r w:rsidRPr="00CA661A">
              <w:rPr>
                <w:rFonts w:ascii="Petrobras Sans" w:hAnsi="Petrobras Sans"/>
                <w:noProof/>
                <w:webHidden/>
              </w:rPr>
              <w:fldChar w:fldCharType="end"/>
            </w:r>
          </w:hyperlink>
        </w:p>
        <w:p w14:paraId="18C1E6E6" w14:textId="6F9FE35D" w:rsidR="00CA661A" w:rsidRPr="00CA661A" w:rsidRDefault="00CA661A">
          <w:pPr>
            <w:pStyle w:val="Sumrio1"/>
            <w:tabs>
              <w:tab w:val="right" w:leader="dot" w:pos="9060"/>
            </w:tabs>
            <w:rPr>
              <w:rFonts w:ascii="Petrobras Sans" w:eastAsiaTheme="minorEastAsia" w:hAnsi="Petrobras Sans"/>
              <w:noProof/>
              <w:sz w:val="24"/>
              <w:szCs w:val="24"/>
              <w:lang w:eastAsia="pt-BR"/>
            </w:rPr>
          </w:pPr>
          <w:hyperlink w:anchor="_Toc189001059" w:history="1">
            <w:r w:rsidRPr="00CA661A">
              <w:rPr>
                <w:rStyle w:val="Hyperlink"/>
                <w:rFonts w:ascii="Petrobras Sans" w:hAnsi="Petrobras Sans"/>
                <w:noProof/>
              </w:rPr>
              <w:t>COMO SUBMETER SEU ARTIGO?</w:t>
            </w:r>
            <w:r w:rsidRPr="00CA661A">
              <w:rPr>
                <w:rFonts w:ascii="Petrobras Sans" w:hAnsi="Petrobras Sans"/>
                <w:noProof/>
                <w:webHidden/>
              </w:rPr>
              <w:tab/>
            </w:r>
            <w:r w:rsidRPr="00CA661A">
              <w:rPr>
                <w:rFonts w:ascii="Petrobras Sans" w:hAnsi="Petrobras Sans"/>
                <w:noProof/>
                <w:webHidden/>
              </w:rPr>
              <w:fldChar w:fldCharType="begin"/>
            </w:r>
            <w:r w:rsidRPr="00CA661A">
              <w:rPr>
                <w:rFonts w:ascii="Petrobras Sans" w:hAnsi="Petrobras Sans"/>
                <w:noProof/>
                <w:webHidden/>
              </w:rPr>
              <w:instrText xml:space="preserve"> PAGEREF _Toc189001059 \h </w:instrText>
            </w:r>
            <w:r w:rsidRPr="00CA661A">
              <w:rPr>
                <w:rFonts w:ascii="Petrobras Sans" w:hAnsi="Petrobras Sans"/>
                <w:noProof/>
                <w:webHidden/>
              </w:rPr>
            </w:r>
            <w:r w:rsidRPr="00CA661A">
              <w:rPr>
                <w:rFonts w:ascii="Petrobras Sans" w:hAnsi="Petrobras Sans"/>
                <w:noProof/>
                <w:webHidden/>
              </w:rPr>
              <w:fldChar w:fldCharType="separate"/>
            </w:r>
            <w:r w:rsidRPr="00CA661A">
              <w:rPr>
                <w:rFonts w:ascii="Petrobras Sans" w:hAnsi="Petrobras Sans"/>
                <w:noProof/>
                <w:webHidden/>
              </w:rPr>
              <w:t>12</w:t>
            </w:r>
            <w:r w:rsidRPr="00CA661A">
              <w:rPr>
                <w:rFonts w:ascii="Petrobras Sans" w:hAnsi="Petrobras Sans"/>
                <w:noProof/>
                <w:webHidden/>
              </w:rPr>
              <w:fldChar w:fldCharType="end"/>
            </w:r>
          </w:hyperlink>
        </w:p>
        <w:p w14:paraId="61C3C551" w14:textId="01C7C801" w:rsidR="00CA661A" w:rsidRPr="00CA661A" w:rsidRDefault="00CA661A">
          <w:pPr>
            <w:pStyle w:val="Sumrio1"/>
            <w:tabs>
              <w:tab w:val="right" w:leader="dot" w:pos="9060"/>
            </w:tabs>
            <w:rPr>
              <w:rFonts w:ascii="Petrobras Sans" w:eastAsiaTheme="minorEastAsia" w:hAnsi="Petrobras Sans"/>
              <w:noProof/>
              <w:sz w:val="24"/>
              <w:szCs w:val="24"/>
              <w:lang w:eastAsia="pt-BR"/>
            </w:rPr>
          </w:pPr>
          <w:hyperlink w:anchor="_Toc189001060" w:history="1">
            <w:r w:rsidRPr="00CA661A">
              <w:rPr>
                <w:rStyle w:val="Hyperlink"/>
                <w:rFonts w:ascii="Petrobras Sans" w:hAnsi="Petrobras Sans"/>
                <w:noProof/>
              </w:rPr>
              <w:t>CONDIÇÕES PARA SUBMISSÃO</w:t>
            </w:r>
            <w:r w:rsidRPr="00CA661A">
              <w:rPr>
                <w:rFonts w:ascii="Petrobras Sans" w:hAnsi="Petrobras Sans"/>
                <w:noProof/>
                <w:webHidden/>
              </w:rPr>
              <w:tab/>
            </w:r>
            <w:r w:rsidRPr="00CA661A">
              <w:rPr>
                <w:rFonts w:ascii="Petrobras Sans" w:hAnsi="Petrobras Sans"/>
                <w:noProof/>
                <w:webHidden/>
              </w:rPr>
              <w:fldChar w:fldCharType="begin"/>
            </w:r>
            <w:r w:rsidRPr="00CA661A">
              <w:rPr>
                <w:rFonts w:ascii="Petrobras Sans" w:hAnsi="Petrobras Sans"/>
                <w:noProof/>
                <w:webHidden/>
              </w:rPr>
              <w:instrText xml:space="preserve"> PAGEREF _Toc189001060 \h </w:instrText>
            </w:r>
            <w:r w:rsidRPr="00CA661A">
              <w:rPr>
                <w:rFonts w:ascii="Petrobras Sans" w:hAnsi="Petrobras Sans"/>
                <w:noProof/>
                <w:webHidden/>
              </w:rPr>
            </w:r>
            <w:r w:rsidRPr="00CA661A">
              <w:rPr>
                <w:rFonts w:ascii="Petrobras Sans" w:hAnsi="Petrobras Sans"/>
                <w:noProof/>
                <w:webHidden/>
              </w:rPr>
              <w:fldChar w:fldCharType="separate"/>
            </w:r>
            <w:r w:rsidRPr="00CA661A">
              <w:rPr>
                <w:rFonts w:ascii="Petrobras Sans" w:hAnsi="Petrobras Sans"/>
                <w:noProof/>
                <w:webHidden/>
              </w:rPr>
              <w:t>14</w:t>
            </w:r>
            <w:r w:rsidRPr="00CA661A">
              <w:rPr>
                <w:rFonts w:ascii="Petrobras Sans" w:hAnsi="Petrobras Sans"/>
                <w:noProof/>
                <w:webHidden/>
              </w:rPr>
              <w:fldChar w:fldCharType="end"/>
            </w:r>
          </w:hyperlink>
        </w:p>
        <w:p w14:paraId="3BDD3B50" w14:textId="2E75A45F" w:rsidR="000744A7" w:rsidRPr="00CA661A" w:rsidRDefault="000744A7">
          <w:pPr>
            <w:rPr>
              <w:rFonts w:ascii="Petrobras Sans" w:hAnsi="Petrobras Sans"/>
            </w:rPr>
          </w:pPr>
          <w:r w:rsidRPr="00CA661A">
            <w:rPr>
              <w:rFonts w:ascii="Petrobras Sans" w:hAnsi="Petrobras Sans"/>
              <w:b/>
              <w:bCs/>
            </w:rPr>
            <w:fldChar w:fldCharType="end"/>
          </w:r>
        </w:p>
      </w:sdtContent>
    </w:sdt>
    <w:p w14:paraId="57C69DD8" w14:textId="77777777" w:rsidR="002B033E" w:rsidRPr="00CA661A" w:rsidRDefault="002B033E" w:rsidP="0007326C">
      <w:pPr>
        <w:jc w:val="center"/>
        <w:rPr>
          <w:rFonts w:ascii="Petrobras Sans" w:hAnsi="Petrobras Sans"/>
          <w:b/>
          <w:bCs/>
          <w:sz w:val="24"/>
          <w:szCs w:val="24"/>
          <w:highlight w:val="yellow"/>
        </w:rPr>
      </w:pPr>
    </w:p>
    <w:p w14:paraId="557E8AA0" w14:textId="77777777" w:rsidR="002E00D7" w:rsidRPr="00CA661A" w:rsidRDefault="002E00D7">
      <w:pPr>
        <w:rPr>
          <w:rFonts w:ascii="Petrobras Sans" w:hAnsi="Petrobras Sans"/>
          <w:b/>
          <w:bCs/>
          <w:sz w:val="24"/>
          <w:szCs w:val="24"/>
          <w:highlight w:val="yellow"/>
        </w:rPr>
      </w:pPr>
      <w:r w:rsidRPr="00CA661A">
        <w:rPr>
          <w:rFonts w:ascii="Petrobras Sans" w:hAnsi="Petrobras Sans"/>
          <w:b/>
          <w:bCs/>
          <w:sz w:val="24"/>
          <w:szCs w:val="24"/>
          <w:highlight w:val="yellow"/>
        </w:rPr>
        <w:br w:type="page"/>
      </w:r>
    </w:p>
    <w:p w14:paraId="17A611DD" w14:textId="75AEFF21" w:rsidR="00843A90" w:rsidRPr="00CA661A" w:rsidRDefault="002E00D7" w:rsidP="00621357">
      <w:pPr>
        <w:pStyle w:val="Ttulo1"/>
        <w:jc w:val="center"/>
        <w:rPr>
          <w:rFonts w:ascii="Petrobras Sans" w:hAnsi="Petrobras Sans"/>
          <w:sz w:val="28"/>
          <w:szCs w:val="28"/>
        </w:rPr>
      </w:pPr>
      <w:bookmarkStart w:id="0" w:name="_Toc189001056"/>
      <w:r w:rsidRPr="00CA661A">
        <w:rPr>
          <w:rFonts w:ascii="Petrobras Sans" w:hAnsi="Petrobras Sans"/>
          <w:sz w:val="28"/>
          <w:szCs w:val="28"/>
        </w:rPr>
        <w:lastRenderedPageBreak/>
        <w:t xml:space="preserve">COMO DEVE SER A </w:t>
      </w:r>
      <w:r w:rsidR="00843A90" w:rsidRPr="00CA661A">
        <w:rPr>
          <w:rFonts w:ascii="Petrobras Sans" w:hAnsi="Petrobras Sans"/>
          <w:sz w:val="28"/>
          <w:szCs w:val="28"/>
        </w:rPr>
        <w:t>PÁGINA DE TÍTULO</w:t>
      </w:r>
      <w:r w:rsidRPr="00CA661A">
        <w:rPr>
          <w:rFonts w:ascii="Petrobras Sans" w:hAnsi="Petrobras Sans"/>
          <w:sz w:val="28"/>
          <w:szCs w:val="28"/>
        </w:rPr>
        <w:t>?</w:t>
      </w:r>
      <w:bookmarkEnd w:id="0"/>
    </w:p>
    <w:p w14:paraId="04FAE266" w14:textId="77777777" w:rsidR="00E0014B" w:rsidRPr="00CA661A" w:rsidRDefault="00E0014B" w:rsidP="00E0014B">
      <w:pPr>
        <w:rPr>
          <w:rFonts w:ascii="Petrobras Sans" w:hAnsi="Petrobras Sans"/>
        </w:rPr>
      </w:pPr>
    </w:p>
    <w:p w14:paraId="0772B2FF" w14:textId="1158B3C5" w:rsidR="005D42E2" w:rsidRPr="00CA661A" w:rsidRDefault="001151B5" w:rsidP="001151B5">
      <w:pPr>
        <w:rPr>
          <w:rFonts w:ascii="Petrobras Sans" w:hAnsi="Petrobras Sans"/>
          <w:color w:val="215E99" w:themeColor="text2" w:themeTint="BF"/>
        </w:rPr>
      </w:pPr>
      <w:r w:rsidRPr="00CA661A">
        <w:rPr>
          <w:rFonts w:ascii="Petrobras Sans" w:hAnsi="Petrobras Sans"/>
          <w:color w:val="215E99" w:themeColor="text2" w:themeTint="BF"/>
        </w:rPr>
        <w:t xml:space="preserve">Aqui exemplificamos como deve ser a página de </w:t>
      </w:r>
      <w:r w:rsidR="00E0014B" w:rsidRPr="00CA661A">
        <w:rPr>
          <w:rFonts w:ascii="Petrobras Sans" w:hAnsi="Petrobras Sans"/>
          <w:color w:val="215E99" w:themeColor="text2" w:themeTint="BF"/>
        </w:rPr>
        <w:t>título do artigo</w:t>
      </w:r>
      <w:r w:rsidRPr="00CA661A">
        <w:rPr>
          <w:rFonts w:ascii="Petrobras Sans" w:hAnsi="Petrobras Sans"/>
          <w:color w:val="215E99" w:themeColor="text2" w:themeTint="BF"/>
        </w:rPr>
        <w:t>, e os autores podem copiar essa organização e formato para utilizar na preparação de seu manuscrito.</w:t>
      </w:r>
    </w:p>
    <w:p w14:paraId="6CFFBB67" w14:textId="77777777" w:rsidR="00477E9E" w:rsidRPr="00CA661A" w:rsidRDefault="00477E9E" w:rsidP="001151B5">
      <w:pPr>
        <w:rPr>
          <w:rFonts w:ascii="Petrobras Sans" w:hAnsi="Petrobras Sans"/>
        </w:rPr>
      </w:pPr>
    </w:p>
    <w:p w14:paraId="37BBC28C" w14:textId="0227118A" w:rsidR="0007326C" w:rsidRPr="00CA661A" w:rsidRDefault="0007326C" w:rsidP="0007326C">
      <w:pPr>
        <w:jc w:val="center"/>
        <w:rPr>
          <w:rFonts w:ascii="Petrobras Sans" w:hAnsi="Petrobras Sans"/>
          <w:b/>
          <w:bCs/>
          <w:sz w:val="24"/>
          <w:szCs w:val="24"/>
        </w:rPr>
      </w:pPr>
      <w:commentRangeStart w:id="1"/>
      <w:r w:rsidRPr="00CA661A">
        <w:rPr>
          <w:rFonts w:ascii="Petrobras Sans" w:hAnsi="Petrobras Sans"/>
          <w:b/>
          <w:bCs/>
          <w:sz w:val="24"/>
          <w:szCs w:val="24"/>
        </w:rPr>
        <w:t>Título em português. Não utilizar versais (cada palavra em maiúscula) e capitais (caixa alta). Atentar para as regras do Código de Nomenclatura estratigráfica para unidades geológicas e tempo geológico.</w:t>
      </w:r>
      <w:commentRangeEnd w:id="1"/>
      <w:r w:rsidRPr="00CA661A">
        <w:rPr>
          <w:rStyle w:val="Refdecomentrio"/>
          <w:rFonts w:ascii="Petrobras Sans" w:hAnsi="Petrobras Sans"/>
          <w:sz w:val="24"/>
          <w:szCs w:val="24"/>
        </w:rPr>
        <w:commentReference w:id="1"/>
      </w:r>
    </w:p>
    <w:p w14:paraId="23E93112" w14:textId="77777777" w:rsidR="0007326C" w:rsidRPr="00CA661A" w:rsidRDefault="0007326C" w:rsidP="0007326C">
      <w:pPr>
        <w:jc w:val="center"/>
        <w:rPr>
          <w:rFonts w:ascii="Petrobras Sans" w:hAnsi="Petrobras Sans"/>
          <w:b/>
          <w:bCs/>
          <w:sz w:val="24"/>
          <w:szCs w:val="24"/>
        </w:rPr>
      </w:pPr>
    </w:p>
    <w:p w14:paraId="0B059841" w14:textId="757B1E1C" w:rsidR="0007326C" w:rsidRPr="00CA661A" w:rsidRDefault="0007326C" w:rsidP="0007326C">
      <w:pPr>
        <w:jc w:val="center"/>
        <w:rPr>
          <w:rFonts w:ascii="Petrobras Sans" w:hAnsi="Petrobras Sans"/>
          <w:b/>
          <w:bCs/>
          <w:sz w:val="24"/>
          <w:szCs w:val="24"/>
        </w:rPr>
      </w:pPr>
      <w:r w:rsidRPr="00CA661A">
        <w:rPr>
          <w:rFonts w:ascii="Petrobras Sans" w:hAnsi="Petrobras Sans"/>
          <w:b/>
          <w:bCs/>
          <w:sz w:val="24"/>
          <w:szCs w:val="24"/>
        </w:rPr>
        <w:t>Título em inglês. Mesmo regramento do título em português.</w:t>
      </w:r>
    </w:p>
    <w:p w14:paraId="1B77D03A" w14:textId="77777777" w:rsidR="0007326C" w:rsidRPr="00CA661A" w:rsidRDefault="0007326C" w:rsidP="0007326C">
      <w:pPr>
        <w:jc w:val="center"/>
        <w:rPr>
          <w:rFonts w:ascii="Petrobras Sans" w:hAnsi="Petrobras Sans"/>
          <w:b/>
          <w:bCs/>
          <w:sz w:val="24"/>
          <w:szCs w:val="24"/>
        </w:rPr>
      </w:pPr>
    </w:p>
    <w:p w14:paraId="5C8233DF" w14:textId="0F7AD70A" w:rsidR="0007326C" w:rsidRPr="00CA661A" w:rsidRDefault="001A634B" w:rsidP="001A634B">
      <w:pPr>
        <w:jc w:val="center"/>
        <w:rPr>
          <w:rFonts w:ascii="Petrobras Sans" w:hAnsi="Petrobras Sans"/>
          <w:sz w:val="24"/>
          <w:szCs w:val="24"/>
          <w:vertAlign w:val="superscript"/>
        </w:rPr>
      </w:pPr>
      <w:commentRangeStart w:id="2"/>
      <w:r w:rsidRPr="00CA661A">
        <w:rPr>
          <w:rFonts w:ascii="Petrobras Sans" w:hAnsi="Petrobras Sans"/>
          <w:sz w:val="24"/>
          <w:szCs w:val="24"/>
        </w:rPr>
        <w:t xml:space="preserve">Nome e </w:t>
      </w:r>
      <w:proofErr w:type="spellStart"/>
      <w:r w:rsidRPr="00CA661A">
        <w:rPr>
          <w:rFonts w:ascii="Petrobras Sans" w:hAnsi="Petrobras Sans"/>
          <w:sz w:val="24"/>
          <w:szCs w:val="24"/>
        </w:rPr>
        <w:t>Sobrenome</w:t>
      </w:r>
      <w:r w:rsidRPr="00CA661A">
        <w:rPr>
          <w:rFonts w:ascii="Petrobras Sans" w:hAnsi="Petrobras Sans"/>
          <w:sz w:val="24"/>
          <w:szCs w:val="24"/>
          <w:vertAlign w:val="superscript"/>
        </w:rPr>
        <w:t>a</w:t>
      </w:r>
      <w:proofErr w:type="spellEnd"/>
      <w:r w:rsidRPr="00CA661A">
        <w:rPr>
          <w:rFonts w:ascii="Petrobras Sans" w:hAnsi="Petrobras Sans"/>
          <w:sz w:val="24"/>
          <w:szCs w:val="24"/>
        </w:rPr>
        <w:t xml:space="preserve">, Nome e </w:t>
      </w:r>
      <w:proofErr w:type="spellStart"/>
      <w:r w:rsidRPr="00CA661A">
        <w:rPr>
          <w:rFonts w:ascii="Petrobras Sans" w:hAnsi="Petrobras Sans"/>
          <w:sz w:val="24"/>
          <w:szCs w:val="24"/>
        </w:rPr>
        <w:t>Sobrenome</w:t>
      </w:r>
      <w:r w:rsidRPr="00CA661A">
        <w:rPr>
          <w:rFonts w:ascii="Petrobras Sans" w:hAnsi="Petrobras Sans"/>
          <w:sz w:val="24"/>
          <w:szCs w:val="24"/>
          <w:vertAlign w:val="superscript"/>
        </w:rPr>
        <w:t>b</w:t>
      </w:r>
      <w:proofErr w:type="spellEnd"/>
      <w:r w:rsidRPr="00CA661A">
        <w:rPr>
          <w:rFonts w:ascii="Petrobras Sans" w:hAnsi="Petrobras Sans"/>
          <w:sz w:val="24"/>
          <w:szCs w:val="24"/>
        </w:rPr>
        <w:t xml:space="preserve">, Nome e </w:t>
      </w:r>
      <w:proofErr w:type="spellStart"/>
      <w:r w:rsidR="00AD3838">
        <w:rPr>
          <w:rFonts w:ascii="Petrobras Sans" w:hAnsi="Petrobras Sans"/>
          <w:sz w:val="24"/>
          <w:szCs w:val="24"/>
        </w:rPr>
        <w:t>S</w:t>
      </w:r>
      <w:r w:rsidRPr="00CA661A">
        <w:rPr>
          <w:rFonts w:ascii="Petrobras Sans" w:hAnsi="Petrobras Sans"/>
          <w:sz w:val="24"/>
          <w:szCs w:val="24"/>
        </w:rPr>
        <w:t>obrenome</w:t>
      </w:r>
      <w:commentRangeEnd w:id="2"/>
      <w:r w:rsidRPr="00CA661A">
        <w:rPr>
          <w:rStyle w:val="Refdecomentrio"/>
          <w:rFonts w:ascii="Petrobras Sans" w:hAnsi="Petrobras Sans"/>
        </w:rPr>
        <w:commentReference w:id="2"/>
      </w:r>
      <w:r w:rsidRPr="00CA661A">
        <w:rPr>
          <w:rFonts w:ascii="Petrobras Sans" w:hAnsi="Petrobras Sans"/>
          <w:sz w:val="24"/>
          <w:szCs w:val="24"/>
          <w:vertAlign w:val="superscript"/>
        </w:rPr>
        <w:t>c</w:t>
      </w:r>
      <w:proofErr w:type="spellEnd"/>
    </w:p>
    <w:p w14:paraId="08285B5D" w14:textId="00FBB920" w:rsidR="001A634B" w:rsidRPr="00CA661A" w:rsidRDefault="001A634B" w:rsidP="0007326C">
      <w:pPr>
        <w:rPr>
          <w:rFonts w:ascii="Petrobras Sans" w:hAnsi="Petrobras Sans"/>
          <w:b/>
          <w:bCs/>
          <w:sz w:val="24"/>
          <w:szCs w:val="24"/>
        </w:rPr>
      </w:pPr>
      <w:commentRangeStart w:id="3"/>
      <w:r w:rsidRPr="00CA661A">
        <w:rPr>
          <w:rFonts w:ascii="Petrobras Sans" w:hAnsi="Petrobras Sans"/>
          <w:b/>
          <w:bCs/>
          <w:sz w:val="24"/>
          <w:szCs w:val="24"/>
        </w:rPr>
        <w:t>a. Instituição, cidade, estado, país</w:t>
      </w:r>
      <w:r w:rsidR="002D34E9" w:rsidRPr="00CA661A">
        <w:rPr>
          <w:rFonts w:ascii="Petrobras Sans" w:hAnsi="Petrobras Sans"/>
          <w:b/>
          <w:bCs/>
          <w:sz w:val="24"/>
          <w:szCs w:val="24"/>
        </w:rPr>
        <w:t xml:space="preserve"> – </w:t>
      </w:r>
      <w:commentRangeStart w:id="4"/>
      <w:r w:rsidR="002D34E9" w:rsidRPr="00CA661A">
        <w:rPr>
          <w:rFonts w:ascii="Petrobras Sans" w:hAnsi="Petrobras Sans"/>
          <w:b/>
          <w:bCs/>
          <w:sz w:val="24"/>
          <w:szCs w:val="24"/>
        </w:rPr>
        <w:t>autor correspondente</w:t>
      </w:r>
      <w:commentRangeEnd w:id="4"/>
      <w:r w:rsidR="002D34E9" w:rsidRPr="00CA661A">
        <w:rPr>
          <w:rStyle w:val="Refdecomentrio"/>
          <w:rFonts w:ascii="Petrobras Sans" w:hAnsi="Petrobras Sans"/>
        </w:rPr>
        <w:commentReference w:id="4"/>
      </w:r>
    </w:p>
    <w:p w14:paraId="17433650" w14:textId="72461F92" w:rsidR="001A634B" w:rsidRPr="00CA661A" w:rsidRDefault="001A634B" w:rsidP="0007326C">
      <w:pPr>
        <w:rPr>
          <w:rFonts w:ascii="Petrobras Sans" w:hAnsi="Petrobras Sans"/>
          <w:b/>
          <w:bCs/>
          <w:sz w:val="24"/>
          <w:szCs w:val="24"/>
        </w:rPr>
      </w:pPr>
      <w:r w:rsidRPr="00CA661A">
        <w:rPr>
          <w:rFonts w:ascii="Petrobras Sans" w:hAnsi="Petrobras Sans"/>
          <w:b/>
          <w:bCs/>
          <w:sz w:val="24"/>
          <w:szCs w:val="24"/>
        </w:rPr>
        <w:t>b. Instituição, cidade, estado, país</w:t>
      </w:r>
    </w:p>
    <w:p w14:paraId="603C43D8" w14:textId="40A3AC85" w:rsidR="001A634B" w:rsidRPr="00CA661A" w:rsidRDefault="001A634B" w:rsidP="0007326C">
      <w:pPr>
        <w:rPr>
          <w:rFonts w:ascii="Petrobras Sans" w:hAnsi="Petrobras Sans"/>
          <w:b/>
          <w:bCs/>
          <w:sz w:val="24"/>
          <w:szCs w:val="24"/>
        </w:rPr>
      </w:pPr>
      <w:r w:rsidRPr="00CA661A">
        <w:rPr>
          <w:rFonts w:ascii="Petrobras Sans" w:hAnsi="Petrobras Sans"/>
          <w:b/>
          <w:bCs/>
          <w:sz w:val="24"/>
          <w:szCs w:val="24"/>
        </w:rPr>
        <w:t>c. Instituição, cidade, estado, país</w:t>
      </w:r>
      <w:commentRangeEnd w:id="3"/>
      <w:r w:rsidRPr="00CA661A">
        <w:rPr>
          <w:rStyle w:val="Refdecomentrio"/>
          <w:rFonts w:ascii="Petrobras Sans" w:hAnsi="Petrobras Sans"/>
        </w:rPr>
        <w:commentReference w:id="3"/>
      </w:r>
    </w:p>
    <w:p w14:paraId="01AED0AD" w14:textId="77777777" w:rsidR="001A634B" w:rsidRPr="00CA661A" w:rsidRDefault="001A634B" w:rsidP="0007326C">
      <w:pPr>
        <w:rPr>
          <w:rFonts w:ascii="Petrobras Sans" w:hAnsi="Petrobras Sans"/>
          <w:b/>
          <w:bCs/>
          <w:sz w:val="24"/>
          <w:szCs w:val="24"/>
        </w:rPr>
      </w:pPr>
    </w:p>
    <w:p w14:paraId="4A4266DD" w14:textId="77777777" w:rsidR="002D34E9" w:rsidRPr="00CA661A" w:rsidRDefault="002D34E9" w:rsidP="002D34E9">
      <w:pPr>
        <w:rPr>
          <w:rFonts w:ascii="Petrobras Sans" w:hAnsi="Petrobras Sans"/>
          <w:b/>
          <w:bCs/>
          <w:sz w:val="24"/>
          <w:szCs w:val="24"/>
        </w:rPr>
      </w:pPr>
      <w:commentRangeStart w:id="5"/>
      <w:r w:rsidRPr="00843A90">
        <w:rPr>
          <w:rFonts w:ascii="Petrobras Sans" w:hAnsi="Petrobras Sans"/>
          <w:b/>
          <w:bCs/>
          <w:sz w:val="24"/>
          <w:szCs w:val="24"/>
        </w:rPr>
        <w:t>Resumo</w:t>
      </w:r>
      <w:commentRangeEnd w:id="5"/>
      <w:r w:rsidRPr="00CA661A">
        <w:rPr>
          <w:rStyle w:val="Refdecomentrio"/>
          <w:rFonts w:ascii="Petrobras Sans" w:hAnsi="Petrobras Sans"/>
        </w:rPr>
        <w:commentReference w:id="5"/>
      </w:r>
    </w:p>
    <w:p w14:paraId="3A9C80CB" w14:textId="77777777" w:rsidR="002D34E9" w:rsidRPr="00843A90" w:rsidRDefault="002D34E9" w:rsidP="002D34E9">
      <w:pPr>
        <w:rPr>
          <w:rFonts w:ascii="Petrobras Sans" w:hAnsi="Petrobras Sans"/>
          <w:sz w:val="24"/>
          <w:szCs w:val="24"/>
        </w:rPr>
      </w:pPr>
    </w:p>
    <w:p w14:paraId="2B5FE860" w14:textId="2CB5564D" w:rsidR="002D34E9" w:rsidRPr="00CA661A" w:rsidRDefault="002D34E9" w:rsidP="002D34E9">
      <w:pPr>
        <w:rPr>
          <w:rFonts w:ascii="Petrobras Sans" w:hAnsi="Petrobras Sans"/>
          <w:b/>
          <w:bCs/>
          <w:sz w:val="24"/>
          <w:szCs w:val="24"/>
        </w:rPr>
      </w:pPr>
      <w:commentRangeStart w:id="6"/>
      <w:r w:rsidRPr="00CA661A">
        <w:rPr>
          <w:rFonts w:ascii="Petrobras Sans" w:hAnsi="Petrobras Sans"/>
          <w:b/>
          <w:bCs/>
          <w:sz w:val="24"/>
          <w:szCs w:val="24"/>
        </w:rPr>
        <w:t>Abstract</w:t>
      </w:r>
      <w:commentRangeEnd w:id="6"/>
      <w:r w:rsidRPr="00CA661A">
        <w:rPr>
          <w:rStyle w:val="Refdecomentrio"/>
          <w:rFonts w:ascii="Petrobras Sans" w:hAnsi="Petrobras Sans"/>
          <w:b/>
          <w:bCs/>
        </w:rPr>
        <w:commentReference w:id="6"/>
      </w:r>
    </w:p>
    <w:p w14:paraId="71ED8607" w14:textId="77777777" w:rsidR="002D34E9" w:rsidRPr="00CA661A" w:rsidRDefault="002D34E9" w:rsidP="002D34E9">
      <w:pPr>
        <w:rPr>
          <w:rFonts w:ascii="Petrobras Sans" w:hAnsi="Petrobras Sans"/>
          <w:sz w:val="24"/>
          <w:szCs w:val="24"/>
        </w:rPr>
      </w:pPr>
    </w:p>
    <w:p w14:paraId="320C3DEA" w14:textId="2105ADE9" w:rsidR="002D34E9" w:rsidRPr="00CA661A" w:rsidRDefault="002D34E9" w:rsidP="002D34E9">
      <w:pPr>
        <w:rPr>
          <w:rFonts w:ascii="Petrobras Sans" w:hAnsi="Petrobras Sans"/>
          <w:b/>
          <w:bCs/>
          <w:sz w:val="24"/>
          <w:szCs w:val="24"/>
        </w:rPr>
      </w:pPr>
      <w:commentRangeStart w:id="7"/>
      <w:r w:rsidRPr="00843A90">
        <w:rPr>
          <w:rFonts w:ascii="Petrobras Sans" w:hAnsi="Petrobras Sans"/>
          <w:b/>
          <w:bCs/>
          <w:sz w:val="24"/>
          <w:szCs w:val="24"/>
        </w:rPr>
        <w:t>Palavras-chave</w:t>
      </w:r>
      <w:commentRangeEnd w:id="7"/>
      <w:r w:rsidRPr="00CA661A">
        <w:rPr>
          <w:rStyle w:val="Refdecomentrio"/>
          <w:rFonts w:ascii="Petrobras Sans" w:hAnsi="Petrobras Sans"/>
        </w:rPr>
        <w:commentReference w:id="7"/>
      </w:r>
    </w:p>
    <w:p w14:paraId="4E164788" w14:textId="77777777" w:rsidR="002D34E9" w:rsidRPr="00CA661A" w:rsidRDefault="002D34E9" w:rsidP="002D34E9">
      <w:pPr>
        <w:rPr>
          <w:rFonts w:ascii="Petrobras Sans" w:hAnsi="Petrobras Sans"/>
          <w:b/>
          <w:bCs/>
          <w:sz w:val="24"/>
          <w:szCs w:val="24"/>
        </w:rPr>
      </w:pPr>
    </w:p>
    <w:p w14:paraId="1ECDDC54" w14:textId="4B0E1C92" w:rsidR="002D34E9" w:rsidRPr="00CA661A" w:rsidRDefault="002D34E9" w:rsidP="002D34E9">
      <w:pPr>
        <w:rPr>
          <w:rFonts w:ascii="Petrobras Sans" w:hAnsi="Petrobras Sans"/>
          <w:b/>
          <w:bCs/>
          <w:sz w:val="24"/>
          <w:szCs w:val="24"/>
        </w:rPr>
      </w:pPr>
      <w:commentRangeStart w:id="8"/>
      <w:r w:rsidRPr="00CA661A">
        <w:rPr>
          <w:rFonts w:ascii="Petrobras Sans" w:hAnsi="Petrobras Sans"/>
          <w:b/>
          <w:bCs/>
          <w:sz w:val="24"/>
          <w:szCs w:val="24"/>
        </w:rPr>
        <w:t>Keywords</w:t>
      </w:r>
      <w:commentRangeEnd w:id="8"/>
      <w:r w:rsidRPr="00CA661A">
        <w:rPr>
          <w:rStyle w:val="Refdecomentrio"/>
          <w:rFonts w:ascii="Petrobras Sans" w:hAnsi="Petrobras Sans"/>
        </w:rPr>
        <w:commentReference w:id="8"/>
      </w:r>
    </w:p>
    <w:p w14:paraId="4127CAFF" w14:textId="77777777" w:rsidR="002D34E9" w:rsidRPr="00843A90" w:rsidRDefault="002D34E9" w:rsidP="002D34E9">
      <w:pPr>
        <w:rPr>
          <w:rFonts w:ascii="Petrobras Sans" w:hAnsi="Petrobras Sans"/>
          <w:sz w:val="24"/>
          <w:szCs w:val="24"/>
        </w:rPr>
      </w:pPr>
    </w:p>
    <w:p w14:paraId="7A312416" w14:textId="77777777" w:rsidR="002D34E9" w:rsidRPr="00CA661A" w:rsidRDefault="002D34E9" w:rsidP="0007326C">
      <w:pPr>
        <w:rPr>
          <w:rFonts w:ascii="Petrobras Sans" w:hAnsi="Petrobras Sans"/>
          <w:b/>
          <w:bCs/>
          <w:sz w:val="24"/>
          <w:szCs w:val="24"/>
        </w:rPr>
      </w:pPr>
    </w:p>
    <w:p w14:paraId="60B78DB6" w14:textId="590802A8" w:rsidR="00843A90" w:rsidRPr="00CA661A" w:rsidRDefault="00843A90">
      <w:pPr>
        <w:rPr>
          <w:rFonts w:ascii="Petrobras Sans" w:hAnsi="Petrobras Sans"/>
          <w:b/>
          <w:bCs/>
          <w:sz w:val="24"/>
          <w:szCs w:val="24"/>
        </w:rPr>
      </w:pPr>
      <w:r w:rsidRPr="00CA661A">
        <w:rPr>
          <w:rFonts w:ascii="Petrobras Sans" w:hAnsi="Petrobras Sans"/>
          <w:b/>
          <w:bCs/>
          <w:sz w:val="24"/>
          <w:szCs w:val="24"/>
        </w:rPr>
        <w:br w:type="page"/>
      </w:r>
    </w:p>
    <w:p w14:paraId="503BE7BE" w14:textId="42B27D49" w:rsidR="001B0058" w:rsidRPr="00843A90" w:rsidRDefault="00D07336" w:rsidP="00D07336">
      <w:pPr>
        <w:pStyle w:val="Ttulo1"/>
        <w:jc w:val="center"/>
        <w:rPr>
          <w:rFonts w:ascii="Petrobras Sans" w:hAnsi="Petrobras Sans"/>
          <w:sz w:val="28"/>
          <w:szCs w:val="28"/>
        </w:rPr>
      </w:pPr>
      <w:bookmarkStart w:id="9" w:name="_Toc189001057"/>
      <w:r w:rsidRPr="00CA661A">
        <w:rPr>
          <w:rFonts w:ascii="Petrobras Sans" w:hAnsi="Petrobras Sans"/>
          <w:sz w:val="28"/>
          <w:szCs w:val="28"/>
        </w:rPr>
        <w:lastRenderedPageBreak/>
        <w:t xml:space="preserve">COMO DEVE SER A </w:t>
      </w:r>
      <w:commentRangeStart w:id="10"/>
      <w:r w:rsidR="001B0058" w:rsidRPr="00843A90">
        <w:rPr>
          <w:rFonts w:ascii="Petrobras Sans" w:hAnsi="Petrobras Sans"/>
          <w:sz w:val="28"/>
          <w:szCs w:val="28"/>
        </w:rPr>
        <w:t>ESTRUTURA DO ARTIGO</w:t>
      </w:r>
      <w:commentRangeEnd w:id="10"/>
      <w:r w:rsidR="001B0058" w:rsidRPr="00CA661A">
        <w:rPr>
          <w:rFonts w:ascii="Petrobras Sans" w:hAnsi="Petrobras Sans"/>
          <w:sz w:val="28"/>
          <w:szCs w:val="28"/>
        </w:rPr>
        <w:commentReference w:id="10"/>
      </w:r>
      <w:r w:rsidRPr="00CA661A">
        <w:rPr>
          <w:rFonts w:ascii="Petrobras Sans" w:hAnsi="Petrobras Sans"/>
          <w:sz w:val="28"/>
          <w:szCs w:val="28"/>
        </w:rPr>
        <w:t>?</w:t>
      </w:r>
      <w:bookmarkEnd w:id="9"/>
    </w:p>
    <w:p w14:paraId="0FD08583" w14:textId="2BAFF6BD" w:rsidR="001B0058" w:rsidRPr="00843A90" w:rsidRDefault="001B0058" w:rsidP="001B0058">
      <w:pPr>
        <w:rPr>
          <w:rFonts w:ascii="Petrobras Sans" w:hAnsi="Petrobras Sans"/>
          <w:sz w:val="24"/>
          <w:szCs w:val="24"/>
        </w:rPr>
      </w:pPr>
      <w:r w:rsidRPr="00CA661A">
        <w:rPr>
          <w:rFonts w:ascii="Petrobras Sans" w:hAnsi="Petrobras Sans"/>
          <w:b/>
          <w:bCs/>
          <w:sz w:val="24"/>
          <w:szCs w:val="24"/>
        </w:rPr>
        <w:t xml:space="preserve"> </w:t>
      </w:r>
    </w:p>
    <w:p w14:paraId="4D9EB0DB" w14:textId="4E1CCB7B" w:rsidR="001B0058" w:rsidRPr="00843A90" w:rsidRDefault="001B0058" w:rsidP="001B0058">
      <w:pPr>
        <w:rPr>
          <w:rFonts w:ascii="Petrobras Sans" w:hAnsi="Petrobras Sans"/>
          <w:sz w:val="24"/>
          <w:szCs w:val="24"/>
        </w:rPr>
      </w:pPr>
      <w:r w:rsidRPr="00CA661A">
        <w:rPr>
          <w:rFonts w:ascii="Petrobras Sans" w:hAnsi="Petrobras Sans"/>
          <w:b/>
          <w:bCs/>
          <w:sz w:val="24"/>
          <w:szCs w:val="24"/>
        </w:rPr>
        <w:t xml:space="preserve">1. </w:t>
      </w:r>
      <w:r w:rsidRPr="00843A90">
        <w:rPr>
          <w:rFonts w:ascii="Petrobras Sans" w:hAnsi="Petrobras Sans"/>
          <w:b/>
          <w:bCs/>
          <w:sz w:val="24"/>
          <w:szCs w:val="24"/>
        </w:rPr>
        <w:t>Introdução</w:t>
      </w:r>
    </w:p>
    <w:p w14:paraId="5BF39939" w14:textId="77777777" w:rsidR="001B0058" w:rsidRPr="00CA661A" w:rsidRDefault="001B0058" w:rsidP="003D485B">
      <w:pPr>
        <w:ind w:firstLine="851"/>
        <w:jc w:val="both"/>
        <w:rPr>
          <w:rFonts w:ascii="Petrobras Sans" w:hAnsi="Petrobras Sans"/>
          <w:sz w:val="24"/>
          <w:szCs w:val="24"/>
        </w:rPr>
      </w:pPr>
      <w:r w:rsidRPr="00843A90">
        <w:rPr>
          <w:rFonts w:ascii="Petrobras Sans" w:hAnsi="Petrobras Sans"/>
          <w:sz w:val="24"/>
          <w:szCs w:val="24"/>
        </w:rPr>
        <w:t>A introdução deve delinear explicitamente os objetivos do seu trabalho. É aconselhável fornecer informações de contexto suficientes para contextualizar seu trabalho, evitando incluir uma revisão exaustiva da literatura ou um resumo detalhado dos seus resultados.</w:t>
      </w:r>
    </w:p>
    <w:p w14:paraId="09A770EB" w14:textId="77777777" w:rsidR="000E7666" w:rsidRPr="00843A90" w:rsidRDefault="000E7666" w:rsidP="003D485B">
      <w:pPr>
        <w:ind w:firstLine="851"/>
        <w:jc w:val="both"/>
        <w:rPr>
          <w:rFonts w:ascii="Petrobras Sans" w:hAnsi="Petrobras Sans"/>
          <w:sz w:val="24"/>
          <w:szCs w:val="24"/>
        </w:rPr>
      </w:pPr>
    </w:p>
    <w:p w14:paraId="2B4A0D7B" w14:textId="79B3617E" w:rsidR="001B0058" w:rsidRPr="00843A90" w:rsidRDefault="000E7666" w:rsidP="001B0058">
      <w:pPr>
        <w:rPr>
          <w:rFonts w:ascii="Petrobras Sans" w:hAnsi="Petrobras Sans"/>
          <w:sz w:val="24"/>
          <w:szCs w:val="24"/>
        </w:rPr>
      </w:pPr>
      <w:r w:rsidRPr="00CA661A">
        <w:rPr>
          <w:rFonts w:ascii="Petrobras Sans" w:hAnsi="Petrobras Sans"/>
          <w:b/>
          <w:bCs/>
          <w:sz w:val="24"/>
          <w:szCs w:val="24"/>
        </w:rPr>
        <w:t xml:space="preserve">2. </w:t>
      </w:r>
      <w:r w:rsidR="001B0058" w:rsidRPr="00843A90">
        <w:rPr>
          <w:rFonts w:ascii="Petrobras Sans" w:hAnsi="Petrobras Sans"/>
          <w:b/>
          <w:bCs/>
          <w:sz w:val="24"/>
          <w:szCs w:val="24"/>
        </w:rPr>
        <w:t>Material e métodos</w:t>
      </w:r>
    </w:p>
    <w:p w14:paraId="52F3DF21" w14:textId="77777777" w:rsidR="001B0058" w:rsidRPr="00843A90" w:rsidRDefault="001B0058" w:rsidP="003D485B">
      <w:pPr>
        <w:ind w:firstLine="851"/>
        <w:jc w:val="both"/>
        <w:rPr>
          <w:rFonts w:ascii="Petrobras Sans" w:hAnsi="Petrobras Sans"/>
          <w:sz w:val="24"/>
          <w:szCs w:val="24"/>
        </w:rPr>
      </w:pPr>
      <w:r w:rsidRPr="00843A90">
        <w:rPr>
          <w:rFonts w:ascii="Petrobras Sans" w:hAnsi="Petrobras Sans"/>
          <w:sz w:val="24"/>
          <w:szCs w:val="24"/>
        </w:rPr>
        <w:t>A seção de materiais e métodos deve fornecer detalhes suficientes para permitir a replicação por um pesquisador independente. Se um método já foi publicado anteriormente, resuma e faça referência a ele. Use aspas e cite a fonte para citações diretas. Descreva quaisquer modificações feitas nos métodos existentes.</w:t>
      </w:r>
    </w:p>
    <w:p w14:paraId="70C3DEB6" w14:textId="77777777" w:rsidR="001B0058" w:rsidRPr="00CA661A" w:rsidRDefault="001B0058" w:rsidP="003D485B">
      <w:pPr>
        <w:ind w:firstLine="851"/>
        <w:jc w:val="both"/>
        <w:rPr>
          <w:rFonts w:ascii="Petrobras Sans" w:hAnsi="Petrobras Sans"/>
          <w:sz w:val="24"/>
          <w:szCs w:val="24"/>
        </w:rPr>
      </w:pPr>
      <w:r w:rsidRPr="00843A90">
        <w:rPr>
          <w:rFonts w:ascii="Petrobras Sans" w:hAnsi="Petrobras Sans"/>
          <w:sz w:val="24"/>
          <w:szCs w:val="24"/>
        </w:rPr>
        <w:t>Autores que utilizam ferramentas de IA na análise de dados devem ser transparentes ao divulgar como a ferramenta de IA foi utilizada e qual ferramenta foi utilizada.</w:t>
      </w:r>
    </w:p>
    <w:p w14:paraId="596FD467" w14:textId="77777777" w:rsidR="000E7666" w:rsidRPr="00843A90" w:rsidRDefault="000E7666" w:rsidP="003D485B">
      <w:pPr>
        <w:ind w:firstLine="851"/>
        <w:jc w:val="both"/>
        <w:rPr>
          <w:rFonts w:ascii="Petrobras Sans" w:hAnsi="Petrobras Sans"/>
          <w:sz w:val="24"/>
          <w:szCs w:val="24"/>
        </w:rPr>
      </w:pPr>
    </w:p>
    <w:p w14:paraId="2543D146" w14:textId="3A9276B1" w:rsidR="001B0058" w:rsidRPr="00843A90" w:rsidRDefault="000E7666" w:rsidP="001B0058">
      <w:pPr>
        <w:rPr>
          <w:rFonts w:ascii="Petrobras Sans" w:hAnsi="Petrobras Sans"/>
          <w:sz w:val="24"/>
          <w:szCs w:val="24"/>
        </w:rPr>
      </w:pPr>
      <w:r w:rsidRPr="00CA661A">
        <w:rPr>
          <w:rFonts w:ascii="Petrobras Sans" w:hAnsi="Petrobras Sans"/>
          <w:b/>
          <w:bCs/>
          <w:sz w:val="24"/>
          <w:szCs w:val="24"/>
        </w:rPr>
        <w:t xml:space="preserve">3. </w:t>
      </w:r>
      <w:r w:rsidR="001B0058" w:rsidRPr="00843A90">
        <w:rPr>
          <w:rFonts w:ascii="Petrobras Sans" w:hAnsi="Petrobras Sans"/>
          <w:b/>
          <w:bCs/>
          <w:sz w:val="24"/>
          <w:szCs w:val="24"/>
        </w:rPr>
        <w:t>Resultados</w:t>
      </w:r>
    </w:p>
    <w:p w14:paraId="35C0264C" w14:textId="77777777" w:rsidR="001B0058" w:rsidRPr="00CA661A" w:rsidRDefault="001B0058" w:rsidP="003D485B">
      <w:pPr>
        <w:ind w:firstLine="851"/>
        <w:jc w:val="both"/>
        <w:rPr>
          <w:rFonts w:ascii="Petrobras Sans" w:hAnsi="Petrobras Sans"/>
          <w:sz w:val="24"/>
          <w:szCs w:val="24"/>
        </w:rPr>
      </w:pPr>
      <w:r w:rsidRPr="00843A90">
        <w:rPr>
          <w:rFonts w:ascii="Petrobras Sans" w:hAnsi="Petrobras Sans"/>
          <w:sz w:val="24"/>
          <w:szCs w:val="24"/>
        </w:rPr>
        <w:t>A seção de resultados deve apresentar claramente e de forma concisa os achados do estudo, destacando os resultados mais significativos que respondem às perguntas ou hipóteses de pesquisa. Inclua todos os dados relevantes, frequentemente com tabelas, figuras e gráficos para uma ilustração eficaz. Descreva os resultados sem interpretação ou viés. Esta seção forma a base para a discussão subsequente sobre as implicações e a significância dos resultados.</w:t>
      </w:r>
    </w:p>
    <w:p w14:paraId="792717F6" w14:textId="77777777" w:rsidR="000E7666" w:rsidRPr="00843A90" w:rsidRDefault="000E7666" w:rsidP="003D485B">
      <w:pPr>
        <w:ind w:firstLine="851"/>
        <w:jc w:val="both"/>
        <w:rPr>
          <w:rFonts w:ascii="Petrobras Sans" w:hAnsi="Petrobras Sans"/>
          <w:sz w:val="24"/>
          <w:szCs w:val="24"/>
        </w:rPr>
      </w:pPr>
    </w:p>
    <w:p w14:paraId="278A1078" w14:textId="273EFCE7" w:rsidR="001B0058" w:rsidRPr="00843A90" w:rsidRDefault="00511F40" w:rsidP="001B0058">
      <w:pPr>
        <w:rPr>
          <w:rFonts w:ascii="Petrobras Sans" w:hAnsi="Petrobras Sans"/>
          <w:sz w:val="24"/>
          <w:szCs w:val="24"/>
        </w:rPr>
      </w:pPr>
      <w:r w:rsidRPr="00CA661A">
        <w:rPr>
          <w:rFonts w:ascii="Petrobras Sans" w:hAnsi="Petrobras Sans"/>
          <w:b/>
          <w:bCs/>
          <w:sz w:val="24"/>
          <w:szCs w:val="24"/>
        </w:rPr>
        <w:t xml:space="preserve">4. </w:t>
      </w:r>
      <w:r w:rsidR="001B0058" w:rsidRPr="00843A90">
        <w:rPr>
          <w:rFonts w:ascii="Petrobras Sans" w:hAnsi="Petrobras Sans"/>
          <w:b/>
          <w:bCs/>
          <w:sz w:val="24"/>
          <w:szCs w:val="24"/>
        </w:rPr>
        <w:t>Discuss</w:t>
      </w:r>
      <w:r w:rsidRPr="00CA661A">
        <w:rPr>
          <w:rFonts w:ascii="Petrobras Sans" w:hAnsi="Petrobras Sans"/>
          <w:b/>
          <w:bCs/>
          <w:sz w:val="24"/>
          <w:szCs w:val="24"/>
        </w:rPr>
        <w:t>ões</w:t>
      </w:r>
    </w:p>
    <w:p w14:paraId="76A6A3C8" w14:textId="77777777" w:rsidR="001B0058" w:rsidRPr="00CA661A" w:rsidRDefault="001B0058" w:rsidP="003D485B">
      <w:pPr>
        <w:ind w:firstLine="851"/>
        <w:jc w:val="both"/>
        <w:rPr>
          <w:rFonts w:ascii="Petrobras Sans" w:hAnsi="Petrobras Sans"/>
          <w:sz w:val="24"/>
          <w:szCs w:val="24"/>
        </w:rPr>
      </w:pPr>
      <w:r w:rsidRPr="00843A90">
        <w:rPr>
          <w:rFonts w:ascii="Petrobras Sans" w:hAnsi="Petrobras Sans"/>
          <w:sz w:val="24"/>
          <w:szCs w:val="24"/>
        </w:rPr>
        <w:t>A discussão deve explorar o significado dos seus resultados sem reiterá-los. Se for adequado, você pode fundir os resultados e a discussão em uma única seção. É aconselhável minimizar citações extensas e discussões de literatura publicada nesta seção.</w:t>
      </w:r>
    </w:p>
    <w:p w14:paraId="5B8F1B47" w14:textId="77777777" w:rsidR="00511F40" w:rsidRPr="00843A90" w:rsidRDefault="00511F40" w:rsidP="003D485B">
      <w:pPr>
        <w:ind w:firstLine="851"/>
        <w:jc w:val="both"/>
        <w:rPr>
          <w:rFonts w:ascii="Petrobras Sans" w:hAnsi="Petrobras Sans"/>
          <w:sz w:val="24"/>
          <w:szCs w:val="24"/>
        </w:rPr>
      </w:pPr>
    </w:p>
    <w:p w14:paraId="71E627D7" w14:textId="2A6A8DEE" w:rsidR="001B0058" w:rsidRPr="00843A90" w:rsidRDefault="00511F40" w:rsidP="001B0058">
      <w:pPr>
        <w:rPr>
          <w:rFonts w:ascii="Petrobras Sans" w:hAnsi="Petrobras Sans"/>
          <w:sz w:val="24"/>
          <w:szCs w:val="24"/>
        </w:rPr>
      </w:pPr>
      <w:r w:rsidRPr="00CA661A">
        <w:rPr>
          <w:rFonts w:ascii="Petrobras Sans" w:hAnsi="Petrobras Sans"/>
          <w:b/>
          <w:bCs/>
          <w:sz w:val="24"/>
          <w:szCs w:val="24"/>
        </w:rPr>
        <w:t xml:space="preserve">5. </w:t>
      </w:r>
      <w:r w:rsidR="001B0058" w:rsidRPr="00843A90">
        <w:rPr>
          <w:rFonts w:ascii="Petrobras Sans" w:hAnsi="Petrobras Sans"/>
          <w:b/>
          <w:bCs/>
          <w:sz w:val="24"/>
          <w:szCs w:val="24"/>
        </w:rPr>
        <w:t>Conclus</w:t>
      </w:r>
      <w:r w:rsidRPr="00CA661A">
        <w:rPr>
          <w:rFonts w:ascii="Petrobras Sans" w:hAnsi="Petrobras Sans"/>
          <w:b/>
          <w:bCs/>
          <w:sz w:val="24"/>
          <w:szCs w:val="24"/>
        </w:rPr>
        <w:t>ões</w:t>
      </w:r>
    </w:p>
    <w:p w14:paraId="25934A6F" w14:textId="77777777" w:rsidR="001B0058" w:rsidRPr="00CA661A" w:rsidRDefault="001B0058" w:rsidP="003D485B">
      <w:pPr>
        <w:ind w:firstLine="851"/>
        <w:jc w:val="both"/>
        <w:rPr>
          <w:rFonts w:ascii="Petrobras Sans" w:hAnsi="Petrobras Sans"/>
          <w:sz w:val="24"/>
          <w:szCs w:val="24"/>
        </w:rPr>
      </w:pPr>
      <w:r w:rsidRPr="00843A90">
        <w:rPr>
          <w:rFonts w:ascii="Petrobras Sans" w:hAnsi="Petrobras Sans"/>
          <w:sz w:val="24"/>
          <w:szCs w:val="24"/>
        </w:rPr>
        <w:lastRenderedPageBreak/>
        <w:t>A seção de conclusão deve resumir sucintamente os principais achados do estudo, enfatizando sua significância e implicações. Esta seção também deve destacar as contribuições do estudo para o campo, reconhecer quaisquer limitações e sugerir direções para pesquisas futuras. A conclusão deve fornecer um encerramento claro e conciso ao artigo, deixando o leitor com uma compreensão abrangente dos resultados do estudo e seu impacto mais amplo.</w:t>
      </w:r>
    </w:p>
    <w:p w14:paraId="3BA75E1E" w14:textId="77777777" w:rsidR="00CD74BA" w:rsidRPr="00843A90" w:rsidRDefault="00CD74BA" w:rsidP="003D485B">
      <w:pPr>
        <w:ind w:firstLine="851"/>
        <w:jc w:val="both"/>
        <w:rPr>
          <w:rFonts w:ascii="Petrobras Sans" w:hAnsi="Petrobras Sans"/>
          <w:sz w:val="24"/>
          <w:szCs w:val="24"/>
        </w:rPr>
      </w:pPr>
    </w:p>
    <w:p w14:paraId="1E9B4A62" w14:textId="77777777" w:rsidR="001B0058" w:rsidRPr="00843A90" w:rsidRDefault="001B0058" w:rsidP="001B0058">
      <w:pPr>
        <w:rPr>
          <w:rFonts w:ascii="Petrobras Sans" w:hAnsi="Petrobras Sans"/>
          <w:sz w:val="24"/>
          <w:szCs w:val="24"/>
        </w:rPr>
      </w:pPr>
      <w:r w:rsidRPr="00843A90">
        <w:rPr>
          <w:rFonts w:ascii="Petrobras Sans" w:hAnsi="Petrobras Sans"/>
          <w:b/>
          <w:bCs/>
          <w:sz w:val="24"/>
          <w:szCs w:val="24"/>
        </w:rPr>
        <w:t>Agradecimentos</w:t>
      </w:r>
    </w:p>
    <w:p w14:paraId="46816512" w14:textId="77777777" w:rsidR="001B0058" w:rsidRPr="00CA661A" w:rsidRDefault="001B0058" w:rsidP="003D485B">
      <w:pPr>
        <w:ind w:firstLine="851"/>
        <w:jc w:val="both"/>
        <w:rPr>
          <w:rFonts w:ascii="Petrobras Sans" w:hAnsi="Petrobras Sans"/>
          <w:sz w:val="24"/>
          <w:szCs w:val="24"/>
        </w:rPr>
      </w:pPr>
      <w:r w:rsidRPr="00843A90">
        <w:rPr>
          <w:rFonts w:ascii="Petrobras Sans" w:hAnsi="Petrobras Sans"/>
          <w:sz w:val="24"/>
          <w:szCs w:val="24"/>
        </w:rPr>
        <w:t>Na seção de agradecimentos, reconheça aqueles que o ajudaram com sua pesquisa, como com idioma, redação ou revisão. Esta seção deve ser distinta e separada. Evite colocar agradecimentos na página de título, como uma nota de rodapé ao título, ou em qualquer outro lugar do seu artigo, exceto na seção de agradecimentos designada.</w:t>
      </w:r>
    </w:p>
    <w:p w14:paraId="0A919EA4" w14:textId="77777777" w:rsidR="00CD74BA" w:rsidRPr="00843A90" w:rsidRDefault="00CD74BA" w:rsidP="003D485B">
      <w:pPr>
        <w:ind w:firstLine="851"/>
        <w:jc w:val="both"/>
        <w:rPr>
          <w:rFonts w:ascii="Petrobras Sans" w:hAnsi="Petrobras Sans"/>
          <w:sz w:val="24"/>
          <w:szCs w:val="24"/>
        </w:rPr>
      </w:pPr>
    </w:p>
    <w:p w14:paraId="6D0F4AB7" w14:textId="77777777" w:rsidR="001B0058" w:rsidRPr="00843A90" w:rsidRDefault="001B0058" w:rsidP="001B0058">
      <w:pPr>
        <w:rPr>
          <w:rFonts w:ascii="Petrobras Sans" w:hAnsi="Petrobras Sans"/>
          <w:sz w:val="24"/>
          <w:szCs w:val="24"/>
        </w:rPr>
      </w:pPr>
      <w:r w:rsidRPr="00843A90">
        <w:rPr>
          <w:rFonts w:ascii="Petrobras Sans" w:hAnsi="Petrobras Sans"/>
          <w:b/>
          <w:bCs/>
          <w:sz w:val="24"/>
          <w:szCs w:val="24"/>
        </w:rPr>
        <w:t xml:space="preserve">Contribuições dos autores: </w:t>
      </w:r>
      <w:proofErr w:type="spellStart"/>
      <w:r w:rsidRPr="00843A90">
        <w:rPr>
          <w:rFonts w:ascii="Petrobras Sans" w:hAnsi="Petrobras Sans"/>
          <w:b/>
          <w:bCs/>
          <w:sz w:val="24"/>
          <w:szCs w:val="24"/>
        </w:rPr>
        <w:t>CRediT</w:t>
      </w:r>
      <w:proofErr w:type="spellEnd"/>
    </w:p>
    <w:p w14:paraId="7EB22CE3" w14:textId="77777777" w:rsidR="001B0058" w:rsidRPr="00843A90" w:rsidRDefault="001B0058" w:rsidP="001B0058">
      <w:pPr>
        <w:rPr>
          <w:rFonts w:ascii="Petrobras Sans" w:hAnsi="Petrobras Sans"/>
          <w:sz w:val="24"/>
          <w:szCs w:val="24"/>
        </w:rPr>
      </w:pPr>
      <w:r w:rsidRPr="00843A90">
        <w:rPr>
          <w:rFonts w:ascii="Petrobras Sans" w:hAnsi="Petrobras Sans"/>
          <w:sz w:val="24"/>
          <w:szCs w:val="24"/>
        </w:rPr>
        <w:t>Os autores correspondentes devem reconhecer as contribuições dos coautores usando os papéis do </w:t>
      </w:r>
      <w:proofErr w:type="spellStart"/>
      <w:r>
        <w:fldChar w:fldCharType="begin"/>
      </w:r>
      <w:r>
        <w:instrText>HYPERLINK "https://credit.niso.org/"</w:instrText>
      </w:r>
      <w:r>
        <w:fldChar w:fldCharType="separate"/>
      </w:r>
      <w:r w:rsidRPr="00843A90">
        <w:rPr>
          <w:rStyle w:val="Hyperlink"/>
          <w:rFonts w:ascii="Petrobras Sans" w:hAnsi="Petrobras Sans"/>
          <w:sz w:val="24"/>
          <w:szCs w:val="24"/>
        </w:rPr>
        <w:t>CRediT</w:t>
      </w:r>
      <w:proofErr w:type="spellEnd"/>
      <w:r w:rsidRPr="00843A90">
        <w:rPr>
          <w:rStyle w:val="Hyperlink"/>
          <w:rFonts w:ascii="Petrobras Sans" w:hAnsi="Petrobras Sans"/>
          <w:sz w:val="24"/>
          <w:szCs w:val="24"/>
        </w:rPr>
        <w:t xml:space="preserve"> (</w:t>
      </w:r>
      <w:proofErr w:type="spellStart"/>
      <w:r w:rsidRPr="00843A90">
        <w:rPr>
          <w:rStyle w:val="Hyperlink"/>
          <w:rFonts w:ascii="Petrobras Sans" w:hAnsi="Petrobras Sans"/>
          <w:sz w:val="24"/>
          <w:szCs w:val="24"/>
        </w:rPr>
        <w:t>Contributor</w:t>
      </w:r>
      <w:proofErr w:type="spellEnd"/>
      <w:r w:rsidRPr="00843A90">
        <w:rPr>
          <w:rStyle w:val="Hyperlink"/>
          <w:rFonts w:ascii="Petrobras Sans" w:hAnsi="Petrobras Sans"/>
          <w:sz w:val="24"/>
          <w:szCs w:val="24"/>
        </w:rPr>
        <w:t xml:space="preserve"> Roles </w:t>
      </w:r>
      <w:proofErr w:type="spellStart"/>
      <w:r w:rsidRPr="00843A90">
        <w:rPr>
          <w:rStyle w:val="Hyperlink"/>
          <w:rFonts w:ascii="Petrobras Sans" w:hAnsi="Petrobras Sans"/>
          <w:sz w:val="24"/>
          <w:szCs w:val="24"/>
        </w:rPr>
        <w:t>Taxonomy</w:t>
      </w:r>
      <w:proofErr w:type="spellEnd"/>
      <w:r w:rsidRPr="00843A90">
        <w:rPr>
          <w:rStyle w:val="Hyperlink"/>
          <w:rFonts w:ascii="Petrobras Sans" w:hAnsi="Petrobras Sans"/>
          <w:sz w:val="24"/>
          <w:szCs w:val="24"/>
        </w:rPr>
        <w:t>)</w:t>
      </w:r>
      <w:r>
        <w:fldChar w:fldCharType="end"/>
      </w:r>
      <w:r w:rsidRPr="00843A90">
        <w:rPr>
          <w:rFonts w:ascii="Petrobras Sans" w:hAnsi="Petrobras Sans"/>
          <w:sz w:val="24"/>
          <w:szCs w:val="24"/>
        </w:rPr>
        <w:t>, que incluem: Conceituação, Curadoria de dados, Análise formal, Aquisição de financiamento, Investigação, Metodologia, Administração de projetos, Recursos, Software, Supervisão, Validação, Visualização, Redação – rascunho original e Redação – revisão e edição. </w:t>
      </w:r>
    </w:p>
    <w:p w14:paraId="1470FB93" w14:textId="77777777" w:rsidR="001B0058" w:rsidRPr="00CA661A" w:rsidRDefault="001B0058" w:rsidP="001B0058">
      <w:pPr>
        <w:rPr>
          <w:rFonts w:ascii="Petrobras Sans" w:hAnsi="Petrobras Sans"/>
          <w:sz w:val="24"/>
          <w:szCs w:val="24"/>
        </w:rPr>
      </w:pPr>
      <w:r w:rsidRPr="00843A90">
        <w:rPr>
          <w:rFonts w:ascii="Petrobras Sans" w:hAnsi="Petrobras Sans"/>
          <w:sz w:val="24"/>
          <w:szCs w:val="24"/>
        </w:rPr>
        <w:t xml:space="preserve">Nem todos os papéis do </w:t>
      </w:r>
      <w:proofErr w:type="spellStart"/>
      <w:r w:rsidRPr="00843A90">
        <w:rPr>
          <w:rFonts w:ascii="Petrobras Sans" w:hAnsi="Petrobras Sans"/>
          <w:sz w:val="24"/>
          <w:szCs w:val="24"/>
        </w:rPr>
        <w:t>CRediT</w:t>
      </w:r>
      <w:proofErr w:type="spellEnd"/>
      <w:r w:rsidRPr="00843A90">
        <w:rPr>
          <w:rFonts w:ascii="Petrobras Sans" w:hAnsi="Petrobras Sans"/>
          <w:sz w:val="24"/>
          <w:szCs w:val="24"/>
        </w:rPr>
        <w:t xml:space="preserve"> se aplicarão a todos os manuscritos, e alguns autores podem contribuir em vários papéis.</w:t>
      </w:r>
    </w:p>
    <w:p w14:paraId="78101133" w14:textId="77777777" w:rsidR="000036D1" w:rsidRPr="00843A90" w:rsidRDefault="000036D1" w:rsidP="001B0058">
      <w:pPr>
        <w:rPr>
          <w:rFonts w:ascii="Petrobras Sans" w:hAnsi="Petrobras Sans"/>
          <w:sz w:val="24"/>
          <w:szCs w:val="24"/>
        </w:rPr>
      </w:pPr>
    </w:p>
    <w:p w14:paraId="4D6FFAA9" w14:textId="77777777" w:rsidR="001B0058" w:rsidRPr="00843A90" w:rsidRDefault="001B0058" w:rsidP="001B0058">
      <w:pPr>
        <w:rPr>
          <w:rFonts w:ascii="Petrobras Sans" w:hAnsi="Petrobras Sans"/>
          <w:sz w:val="24"/>
          <w:szCs w:val="24"/>
        </w:rPr>
      </w:pPr>
      <w:r w:rsidRPr="00843A90">
        <w:rPr>
          <w:rFonts w:ascii="Petrobras Sans" w:hAnsi="Petrobras Sans"/>
          <w:b/>
          <w:bCs/>
          <w:sz w:val="24"/>
          <w:szCs w:val="24"/>
        </w:rPr>
        <w:t>Fontes de financiamento</w:t>
      </w:r>
    </w:p>
    <w:p w14:paraId="5BF01171" w14:textId="77777777" w:rsidR="001B0058" w:rsidRPr="00CA661A" w:rsidRDefault="001B0058" w:rsidP="003D485B">
      <w:pPr>
        <w:ind w:firstLine="851"/>
        <w:jc w:val="both"/>
        <w:rPr>
          <w:rFonts w:ascii="Petrobras Sans" w:hAnsi="Petrobras Sans"/>
          <w:sz w:val="24"/>
          <w:szCs w:val="24"/>
        </w:rPr>
      </w:pPr>
      <w:r w:rsidRPr="00843A90">
        <w:rPr>
          <w:rFonts w:ascii="Petrobras Sans" w:hAnsi="Petrobras Sans"/>
          <w:sz w:val="24"/>
          <w:szCs w:val="24"/>
        </w:rPr>
        <w:t>Os autores devem divulgar quaisquer fontes de financiamento que forneceram suporte financeiro para a realização da pesquisa e/ou preparação do artigo. Não é necessário incluir descrições detalhadas dos programas ou tipos de bolsas, subsídios e prêmios. Se nenhum financiamento foi fornecido para a pesquisa, recomenda-se incluir a seguinte frase: “Esta pesquisa não recebeu nenhum financiamento específico de agências públicas, comerciais ou sem fins lucrativos.”</w:t>
      </w:r>
    </w:p>
    <w:p w14:paraId="5111115B" w14:textId="77777777" w:rsidR="000036D1" w:rsidRPr="00843A90" w:rsidRDefault="000036D1" w:rsidP="000036D1">
      <w:pPr>
        <w:ind w:firstLine="851"/>
        <w:jc w:val="both"/>
        <w:rPr>
          <w:rFonts w:ascii="Petrobras Sans" w:hAnsi="Petrobras Sans"/>
          <w:sz w:val="24"/>
          <w:szCs w:val="24"/>
        </w:rPr>
      </w:pPr>
    </w:p>
    <w:p w14:paraId="23D9F30B" w14:textId="77777777" w:rsidR="001B0058" w:rsidRPr="00843A90" w:rsidRDefault="001B0058" w:rsidP="000036D1">
      <w:pPr>
        <w:jc w:val="both"/>
        <w:rPr>
          <w:rFonts w:ascii="Petrobras Sans" w:hAnsi="Petrobras Sans"/>
          <w:sz w:val="24"/>
          <w:szCs w:val="24"/>
        </w:rPr>
      </w:pPr>
      <w:commentRangeStart w:id="11"/>
      <w:r w:rsidRPr="00843A90">
        <w:rPr>
          <w:rFonts w:ascii="Petrobras Sans" w:hAnsi="Petrobras Sans"/>
          <w:b/>
          <w:bCs/>
          <w:sz w:val="24"/>
          <w:szCs w:val="24"/>
        </w:rPr>
        <w:t>Declaração sobre o uso de IA generativa e tecnologias assistidas por IA no processo de redação </w:t>
      </w:r>
      <w:commentRangeEnd w:id="11"/>
      <w:r w:rsidR="001B1082" w:rsidRPr="00CA661A">
        <w:rPr>
          <w:rStyle w:val="Refdecomentrio"/>
          <w:rFonts w:ascii="Petrobras Sans" w:hAnsi="Petrobras Sans"/>
        </w:rPr>
        <w:commentReference w:id="11"/>
      </w:r>
    </w:p>
    <w:p w14:paraId="7B4DC269" w14:textId="7F037FC8" w:rsidR="001B0058" w:rsidRPr="00843A90" w:rsidRDefault="001B0058" w:rsidP="000036D1">
      <w:pPr>
        <w:jc w:val="both"/>
        <w:rPr>
          <w:rFonts w:ascii="Petrobras Sans" w:hAnsi="Petrobras Sans"/>
          <w:sz w:val="24"/>
          <w:szCs w:val="24"/>
        </w:rPr>
      </w:pPr>
      <w:r w:rsidRPr="00843A90">
        <w:rPr>
          <w:rFonts w:ascii="Petrobras Sans" w:hAnsi="Petrobras Sans"/>
          <w:sz w:val="24"/>
          <w:szCs w:val="24"/>
        </w:rPr>
        <w:t>Um exemplo de declaração: </w:t>
      </w:r>
    </w:p>
    <w:p w14:paraId="7128390B" w14:textId="77777777" w:rsidR="001B0058" w:rsidRPr="00CA661A" w:rsidRDefault="001B0058" w:rsidP="000036D1">
      <w:pPr>
        <w:jc w:val="both"/>
        <w:rPr>
          <w:rFonts w:ascii="Petrobras Sans" w:hAnsi="Petrobras Sans"/>
          <w:i/>
          <w:iCs/>
          <w:sz w:val="24"/>
          <w:szCs w:val="24"/>
        </w:rPr>
      </w:pPr>
      <w:r w:rsidRPr="00843A90">
        <w:rPr>
          <w:rFonts w:ascii="Petrobras Sans" w:hAnsi="Petrobras Sans"/>
          <w:i/>
          <w:iCs/>
          <w:sz w:val="24"/>
          <w:szCs w:val="24"/>
        </w:rPr>
        <w:lastRenderedPageBreak/>
        <w:t>Durante a preparação deste trabalho, o(s) autor(es) usou(aram) [NOME DA FERRAMENTA / SERVIÇO] para [MOTIVO]. Após usar esta ferramenta/serviço, o(s) autor(es) revisou(aram) e editou(aram) o conteúdo conforme necessário e assume(m) total responsabilidade pelo conteúdo do artigo publicado.</w:t>
      </w:r>
    </w:p>
    <w:p w14:paraId="4F6C2245" w14:textId="77777777" w:rsidR="000036D1" w:rsidRPr="00843A90" w:rsidRDefault="000036D1" w:rsidP="000036D1">
      <w:pPr>
        <w:jc w:val="both"/>
        <w:rPr>
          <w:rFonts w:ascii="Petrobras Sans" w:hAnsi="Petrobras Sans"/>
          <w:sz w:val="24"/>
          <w:szCs w:val="24"/>
        </w:rPr>
      </w:pPr>
    </w:p>
    <w:p w14:paraId="2F21416D" w14:textId="77777777" w:rsidR="001B0058" w:rsidRPr="00843A90" w:rsidRDefault="001B0058" w:rsidP="000036D1">
      <w:pPr>
        <w:jc w:val="both"/>
        <w:rPr>
          <w:rFonts w:ascii="Petrobras Sans" w:hAnsi="Petrobras Sans"/>
          <w:sz w:val="24"/>
          <w:szCs w:val="24"/>
        </w:rPr>
      </w:pPr>
      <w:r w:rsidRPr="00843A90">
        <w:rPr>
          <w:rFonts w:ascii="Petrobras Sans" w:hAnsi="Petrobras Sans"/>
          <w:b/>
          <w:bCs/>
          <w:sz w:val="24"/>
          <w:szCs w:val="24"/>
        </w:rPr>
        <w:t>Apêndices</w:t>
      </w:r>
    </w:p>
    <w:p w14:paraId="29D7B1C4" w14:textId="77777777" w:rsidR="001B0058" w:rsidRPr="00843A90" w:rsidRDefault="001B0058" w:rsidP="000036D1">
      <w:pPr>
        <w:jc w:val="both"/>
        <w:rPr>
          <w:rFonts w:ascii="Petrobras Sans" w:hAnsi="Petrobras Sans"/>
          <w:sz w:val="24"/>
          <w:szCs w:val="24"/>
        </w:rPr>
      </w:pPr>
      <w:r w:rsidRPr="00843A90">
        <w:rPr>
          <w:rFonts w:ascii="Petrobras Sans" w:hAnsi="Petrobras Sans"/>
          <w:sz w:val="24"/>
          <w:szCs w:val="24"/>
        </w:rPr>
        <w:t xml:space="preserve">Identifique apêndices individuais dentro do seu artigo usando o formato: A, </w:t>
      </w:r>
      <w:proofErr w:type="gramStart"/>
      <w:r w:rsidRPr="00843A90">
        <w:rPr>
          <w:rFonts w:ascii="Petrobras Sans" w:hAnsi="Petrobras Sans"/>
          <w:sz w:val="24"/>
          <w:szCs w:val="24"/>
        </w:rPr>
        <w:t>B, etc.</w:t>
      </w:r>
      <w:proofErr w:type="gramEnd"/>
    </w:p>
    <w:p w14:paraId="52CB6466" w14:textId="77777777" w:rsidR="001B0058" w:rsidRPr="00CA661A" w:rsidRDefault="001B0058" w:rsidP="000036D1">
      <w:pPr>
        <w:jc w:val="both"/>
        <w:rPr>
          <w:rFonts w:ascii="Petrobras Sans" w:hAnsi="Petrobras Sans"/>
          <w:sz w:val="24"/>
          <w:szCs w:val="24"/>
        </w:rPr>
      </w:pPr>
      <w:r w:rsidRPr="00843A90">
        <w:rPr>
          <w:rFonts w:ascii="Petrobras Sans" w:hAnsi="Petrobras Sans"/>
          <w:sz w:val="24"/>
          <w:szCs w:val="24"/>
        </w:rPr>
        <w:t>Atribua uma numeração separada para fórmulas e equações dentro dos apêndices usando formatos como Eq. (A.1), Eq. (A.2), etc., e nos apêndices subsequentes, Eq. (B.1), Eq. (B.2), etc. Da mesma forma, atribua uma numeração separada para tabelas e figuras usando formatos como Tabela A.1 e Fig. A.1, etc."</w:t>
      </w:r>
    </w:p>
    <w:p w14:paraId="7668ADA9" w14:textId="77777777" w:rsidR="000036D1" w:rsidRPr="00843A90" w:rsidRDefault="000036D1" w:rsidP="000036D1">
      <w:pPr>
        <w:jc w:val="both"/>
        <w:rPr>
          <w:rFonts w:ascii="Petrobras Sans" w:hAnsi="Petrobras Sans"/>
          <w:sz w:val="24"/>
          <w:szCs w:val="24"/>
        </w:rPr>
      </w:pPr>
    </w:p>
    <w:p w14:paraId="5FD77FBC" w14:textId="77777777" w:rsidR="001B0058" w:rsidRPr="00843A90" w:rsidRDefault="001B0058" w:rsidP="000036D1">
      <w:pPr>
        <w:jc w:val="both"/>
        <w:rPr>
          <w:rFonts w:ascii="Petrobras Sans" w:hAnsi="Petrobras Sans"/>
          <w:sz w:val="24"/>
          <w:szCs w:val="24"/>
        </w:rPr>
      </w:pPr>
      <w:r w:rsidRPr="00843A90">
        <w:rPr>
          <w:rFonts w:ascii="Petrobras Sans" w:hAnsi="Petrobras Sans"/>
          <w:b/>
          <w:bCs/>
          <w:sz w:val="24"/>
          <w:szCs w:val="24"/>
        </w:rPr>
        <w:t>Referências Bibliográficas</w:t>
      </w:r>
    </w:p>
    <w:p w14:paraId="0BE41BC9"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O BGP adota o modelo de referências bibliográficas da </w:t>
      </w:r>
      <w:proofErr w:type="spellStart"/>
      <w:r>
        <w:fldChar w:fldCharType="begin"/>
      </w:r>
      <w:r>
        <w:instrText>HYPERLINK "https://libraryguides.fullerton.edu/c.php?g=407854&amp;p=8675624" \l ":~:text=The%20reference%20list%20is%20arranged,name%20plus%20%E2%80%9Cet%20al.%E2%80%9D"</w:instrText>
      </w:r>
      <w:r>
        <w:fldChar w:fldCharType="separate"/>
      </w:r>
      <w:r w:rsidRPr="002D7A0A">
        <w:rPr>
          <w:rStyle w:val="Hyperlink"/>
          <w:rFonts w:ascii="Petrobras Sans" w:hAnsi="Petrobras Sans"/>
          <w:sz w:val="24"/>
          <w:szCs w:val="24"/>
        </w:rPr>
        <w:t>Geological</w:t>
      </w:r>
      <w:proofErr w:type="spellEnd"/>
      <w:r w:rsidRPr="002D7A0A">
        <w:rPr>
          <w:rStyle w:val="Hyperlink"/>
          <w:rFonts w:ascii="Petrobras Sans" w:hAnsi="Petrobras Sans"/>
          <w:sz w:val="24"/>
          <w:szCs w:val="24"/>
        </w:rPr>
        <w:t xml:space="preserve"> Society </w:t>
      </w:r>
      <w:proofErr w:type="spellStart"/>
      <w:r w:rsidRPr="002D7A0A">
        <w:rPr>
          <w:rStyle w:val="Hyperlink"/>
          <w:rFonts w:ascii="Petrobras Sans" w:hAnsi="Petrobras Sans"/>
          <w:sz w:val="24"/>
          <w:szCs w:val="24"/>
        </w:rPr>
        <w:t>of</w:t>
      </w:r>
      <w:proofErr w:type="spellEnd"/>
      <w:r w:rsidRPr="002D7A0A">
        <w:rPr>
          <w:rStyle w:val="Hyperlink"/>
          <w:rFonts w:ascii="Petrobras Sans" w:hAnsi="Petrobras Sans"/>
          <w:sz w:val="24"/>
          <w:szCs w:val="24"/>
        </w:rPr>
        <w:t xml:space="preserve"> </w:t>
      </w:r>
      <w:proofErr w:type="spellStart"/>
      <w:r w:rsidRPr="002D7A0A">
        <w:rPr>
          <w:rStyle w:val="Hyperlink"/>
          <w:rFonts w:ascii="Petrobras Sans" w:hAnsi="Petrobras Sans"/>
          <w:sz w:val="24"/>
          <w:szCs w:val="24"/>
        </w:rPr>
        <w:t>America</w:t>
      </w:r>
      <w:proofErr w:type="spellEnd"/>
      <w:r w:rsidRPr="002D7A0A">
        <w:rPr>
          <w:rStyle w:val="Hyperlink"/>
          <w:rFonts w:ascii="Petrobras Sans" w:hAnsi="Petrobras Sans"/>
          <w:sz w:val="24"/>
          <w:szCs w:val="24"/>
        </w:rPr>
        <w:t xml:space="preserve"> (GSA)</w:t>
      </w:r>
      <w:r>
        <w:fldChar w:fldCharType="end"/>
      </w:r>
      <w:r w:rsidRPr="002D7A0A">
        <w:rPr>
          <w:rFonts w:ascii="Petrobras Sans" w:hAnsi="Petrobras Sans"/>
          <w:sz w:val="24"/>
          <w:szCs w:val="24"/>
        </w:rPr>
        <w:t>.</w:t>
      </w:r>
    </w:p>
    <w:p w14:paraId="490A9907"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Antes da submissão de seu artigo, verifique se as referências estão de acordo com o padrão recomendado abaixo. Todas as referências citadas no texto do artigo devem estar listadas na seção Referências Bibliográficas.</w:t>
      </w:r>
    </w:p>
    <w:p w14:paraId="369D856C"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A exatidão e adequação das referências a trabalhos que tenham sido consultados e mencionados no texto são da responsabilidade do autor e revisadas pela Comitê Editorial. </w:t>
      </w:r>
    </w:p>
    <w:p w14:paraId="54145EF1"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 xml:space="preserve">Incentivamos o uso de Digital </w:t>
      </w:r>
      <w:proofErr w:type="spellStart"/>
      <w:r w:rsidRPr="002D7A0A">
        <w:rPr>
          <w:rFonts w:ascii="Petrobras Sans" w:hAnsi="Petrobras Sans"/>
          <w:sz w:val="24"/>
          <w:szCs w:val="24"/>
        </w:rPr>
        <w:t>Object</w:t>
      </w:r>
      <w:proofErr w:type="spellEnd"/>
      <w:r w:rsidRPr="002D7A0A">
        <w:rPr>
          <w:rFonts w:ascii="Petrobras Sans" w:hAnsi="Petrobras Sans"/>
          <w:sz w:val="24"/>
          <w:szCs w:val="24"/>
        </w:rPr>
        <w:t xml:space="preserve"> </w:t>
      </w:r>
      <w:proofErr w:type="spellStart"/>
      <w:r w:rsidRPr="002D7A0A">
        <w:rPr>
          <w:rFonts w:ascii="Petrobras Sans" w:hAnsi="Petrobras Sans"/>
          <w:sz w:val="24"/>
          <w:szCs w:val="24"/>
        </w:rPr>
        <w:t>Identifiers</w:t>
      </w:r>
      <w:proofErr w:type="spellEnd"/>
      <w:r w:rsidRPr="002D7A0A">
        <w:rPr>
          <w:rFonts w:ascii="Petrobras Sans" w:hAnsi="Petrobras Sans"/>
          <w:sz w:val="24"/>
          <w:szCs w:val="24"/>
        </w:rPr>
        <w:t xml:space="preserve"> (</w:t>
      </w:r>
      <w:proofErr w:type="spellStart"/>
      <w:r w:rsidRPr="002D7A0A">
        <w:rPr>
          <w:rFonts w:ascii="Petrobras Sans" w:hAnsi="Petrobras Sans"/>
          <w:sz w:val="24"/>
          <w:szCs w:val="24"/>
        </w:rPr>
        <w:t>DOIs</w:t>
      </w:r>
      <w:proofErr w:type="spellEnd"/>
      <w:r w:rsidRPr="002D7A0A">
        <w:rPr>
          <w:rFonts w:ascii="Petrobras Sans" w:hAnsi="Petrobras Sans"/>
          <w:sz w:val="24"/>
          <w:szCs w:val="24"/>
        </w:rPr>
        <w:t>) como links de referência, pois fornecem um link permanente para o artigo eletrônico referenciado. O formato de tais citações deve obedecer ao padrão adotado para referências bibliográficas.</w:t>
      </w:r>
    </w:p>
    <w:p w14:paraId="2C8B342B"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Orientações para uso de citações no texto do artigo:</w:t>
      </w:r>
    </w:p>
    <w:p w14:paraId="735D2FAF"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Todas as citações no texto devem referir-se a: </w:t>
      </w:r>
    </w:p>
    <w:p w14:paraId="58FB3326" w14:textId="5FC3D7CF"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 UM ou DOIS autores:</w:t>
      </w:r>
      <w:r w:rsidRPr="002D7A0A">
        <w:rPr>
          <w:rFonts w:ascii="Petrobras Sans" w:hAnsi="Petrobras Sans"/>
          <w:sz w:val="24"/>
          <w:szCs w:val="24"/>
        </w:rPr>
        <w:t> citar o(s) último(s) sobrenome(s) do(s) autor(es) e ano da publicação, se disponível. Com dois autores, usar “e" entre os sobrenomes dos autores. </w:t>
      </w:r>
    </w:p>
    <w:p w14:paraId="37E62C45"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Exemplos:</w:t>
      </w:r>
    </w:p>
    <w:p w14:paraId="143D2963"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 A semelhança com outras bacias mundiais</w:t>
      </w:r>
      <w:r w:rsidRPr="002D7A0A">
        <w:rPr>
          <w:rFonts w:ascii="Petrobras Sans" w:hAnsi="Petrobras Sans"/>
          <w:b/>
          <w:bCs/>
          <w:sz w:val="24"/>
          <w:szCs w:val="24"/>
        </w:rPr>
        <w:t> </w:t>
      </w:r>
      <w:r w:rsidRPr="002D7A0A">
        <w:rPr>
          <w:rFonts w:ascii="Petrobras Sans" w:hAnsi="Petrobras Sans"/>
          <w:sz w:val="24"/>
          <w:szCs w:val="24"/>
        </w:rPr>
        <w:t xml:space="preserve">(Geoffroy, </w:t>
      </w:r>
      <w:proofErr w:type="gramStart"/>
      <w:r w:rsidRPr="002D7A0A">
        <w:rPr>
          <w:rFonts w:ascii="Petrobras Sans" w:hAnsi="Petrobras Sans"/>
          <w:sz w:val="24"/>
          <w:szCs w:val="24"/>
        </w:rPr>
        <w:t>2005)...</w:t>
      </w:r>
      <w:proofErr w:type="gramEnd"/>
    </w:p>
    <w:p w14:paraId="09697809" w14:textId="0D54BA3B"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Utilizou-se o dado de anomalia ar livre (</w:t>
      </w:r>
      <w:proofErr w:type="spellStart"/>
      <w:r w:rsidRPr="002D7A0A">
        <w:rPr>
          <w:rFonts w:ascii="Petrobras Sans" w:hAnsi="Petrobras Sans"/>
          <w:sz w:val="24"/>
          <w:szCs w:val="24"/>
        </w:rPr>
        <w:t>Sandwell</w:t>
      </w:r>
      <w:proofErr w:type="spellEnd"/>
      <w:r w:rsidRPr="002D7A0A">
        <w:rPr>
          <w:rFonts w:ascii="Petrobras Sans" w:hAnsi="Petrobras Sans"/>
          <w:sz w:val="24"/>
          <w:szCs w:val="24"/>
        </w:rPr>
        <w:t xml:space="preserve"> e Smith, 2009)</w:t>
      </w:r>
    </w:p>
    <w:p w14:paraId="2E2EA62C"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Foi confirmado que ... (Smith e Peters, 2019; Lee, 2020; Stevens, 2021).</w:t>
      </w:r>
    </w:p>
    <w:p w14:paraId="4EA9A29A" w14:textId="6D43203D"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lastRenderedPageBreak/>
        <w:t>- TRÊS ou MAIS autores:</w:t>
      </w:r>
      <w:r w:rsidRPr="002D7A0A">
        <w:rPr>
          <w:rFonts w:ascii="Petrobras Sans" w:hAnsi="Petrobras Sans"/>
          <w:sz w:val="24"/>
          <w:szCs w:val="24"/>
        </w:rPr>
        <w:t xml:space="preserve"> com </w:t>
      </w:r>
      <w:r w:rsidR="00DD4B0E" w:rsidRPr="002D7A0A">
        <w:rPr>
          <w:rFonts w:ascii="Petrobras Sans" w:hAnsi="Petrobras Sans"/>
          <w:sz w:val="24"/>
          <w:szCs w:val="24"/>
        </w:rPr>
        <w:t>três ou</w:t>
      </w:r>
      <w:r w:rsidRPr="002D7A0A">
        <w:rPr>
          <w:rFonts w:ascii="Petrobras Sans" w:hAnsi="Petrobras Sans"/>
          <w:sz w:val="24"/>
          <w:szCs w:val="24"/>
        </w:rPr>
        <w:t xml:space="preserve"> mais autores, usar sempre o sobrenome do primeiro autor seguido de et al., ano.</w:t>
      </w:r>
    </w:p>
    <w:p w14:paraId="5CCFC5C3"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Exemplos:</w:t>
      </w:r>
    </w:p>
    <w:p w14:paraId="29E29F2F"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Muitos pesquisadores na academia estão interessados... (Smith et al., 1999).</w:t>
      </w:r>
    </w:p>
    <w:p w14:paraId="7601A3A4"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Um estudo espectroscópico confirmou... (Wilson et al., 2008).</w:t>
      </w:r>
    </w:p>
    <w:p w14:paraId="37EFB50D"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Orientações para elaboração das referências bibliográficas:</w:t>
      </w:r>
    </w:p>
    <w:p w14:paraId="020191E9" w14:textId="3E2DB5D6"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 xml:space="preserve">A lista de referências é organizada em ordem alfabética pelos sobrenomes dos autores. Não </w:t>
      </w:r>
      <w:r w:rsidR="00B955D4">
        <w:rPr>
          <w:rFonts w:ascii="Petrobras Sans" w:hAnsi="Petrobras Sans"/>
          <w:sz w:val="24"/>
          <w:szCs w:val="24"/>
        </w:rPr>
        <w:t>utilizar capitais (</w:t>
      </w:r>
      <w:r w:rsidR="000469BF">
        <w:rPr>
          <w:rFonts w:ascii="Petrobras Sans" w:hAnsi="Petrobras Sans"/>
          <w:sz w:val="24"/>
          <w:szCs w:val="24"/>
        </w:rPr>
        <w:t>caixa alta)</w:t>
      </w:r>
      <w:r w:rsidRPr="002D7A0A">
        <w:rPr>
          <w:rFonts w:ascii="Petrobras Sans" w:hAnsi="Petrobras Sans"/>
          <w:sz w:val="24"/>
          <w:szCs w:val="24"/>
        </w:rPr>
        <w:t>.</w:t>
      </w:r>
    </w:p>
    <w:p w14:paraId="1147577D" w14:textId="77777777"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Para referências com mais de 10 autores, reduza a lista de autores para o nome do primeiro autor mais "et al."</w:t>
      </w:r>
    </w:p>
    <w:p w14:paraId="78F40098" w14:textId="77777777"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Os títulos dos periódicos não devem ser destacados em itálico ou sublinhados.</w:t>
      </w:r>
    </w:p>
    <w:p w14:paraId="43C7C22D" w14:textId="77777777"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A segunda e todas as linhas subsequentes são sempre recuadas abaixo da 5ª letra.</w:t>
      </w:r>
    </w:p>
    <w:p w14:paraId="61711508" w14:textId="77777777"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 xml:space="preserve">Se você souber o número DOI de um artigo (DOI é um Digital </w:t>
      </w:r>
      <w:proofErr w:type="spellStart"/>
      <w:r w:rsidRPr="002D7A0A">
        <w:rPr>
          <w:rFonts w:ascii="Petrobras Sans" w:hAnsi="Petrobras Sans"/>
          <w:sz w:val="24"/>
          <w:szCs w:val="24"/>
        </w:rPr>
        <w:t>Object</w:t>
      </w:r>
      <w:proofErr w:type="spellEnd"/>
      <w:r w:rsidRPr="002D7A0A">
        <w:rPr>
          <w:rFonts w:ascii="Petrobras Sans" w:hAnsi="Petrobras Sans"/>
          <w:sz w:val="24"/>
          <w:szCs w:val="24"/>
        </w:rPr>
        <w:t xml:space="preserve"> </w:t>
      </w:r>
      <w:proofErr w:type="spellStart"/>
      <w:r w:rsidRPr="002D7A0A">
        <w:rPr>
          <w:rFonts w:ascii="Petrobras Sans" w:hAnsi="Petrobras Sans"/>
          <w:sz w:val="24"/>
          <w:szCs w:val="24"/>
        </w:rPr>
        <w:t>Identifier</w:t>
      </w:r>
      <w:proofErr w:type="spellEnd"/>
      <w:r w:rsidRPr="002D7A0A">
        <w:rPr>
          <w:rFonts w:ascii="Petrobras Sans" w:hAnsi="Petrobras Sans"/>
          <w:sz w:val="24"/>
          <w:szCs w:val="24"/>
        </w:rPr>
        <w:t>) para um documento, inclua-o.</w:t>
      </w:r>
    </w:p>
    <w:p w14:paraId="4A40C832" w14:textId="77777777"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Para citações de sites, inclua o mês e o ano em que o site foi acessado entre parênteses no final da referência.</w:t>
      </w:r>
    </w:p>
    <w:p w14:paraId="324CFC68" w14:textId="77777777"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As referências citadas no texto, figuras, legendas, tabelas e apêndices devem ser listadas na seção Referências Bibliográficas.</w:t>
      </w:r>
    </w:p>
    <w:p w14:paraId="4E7BFE3E" w14:textId="77777777" w:rsidR="002D7A0A" w:rsidRPr="002D7A0A" w:rsidRDefault="002D7A0A" w:rsidP="002D7A0A">
      <w:pPr>
        <w:numPr>
          <w:ilvl w:val="0"/>
          <w:numId w:val="29"/>
        </w:numPr>
        <w:jc w:val="both"/>
        <w:rPr>
          <w:rFonts w:ascii="Petrobras Sans" w:hAnsi="Petrobras Sans"/>
          <w:sz w:val="24"/>
          <w:szCs w:val="24"/>
        </w:rPr>
      </w:pPr>
      <w:r w:rsidRPr="002D7A0A">
        <w:rPr>
          <w:rFonts w:ascii="Petrobras Sans" w:hAnsi="Petrobras Sans"/>
          <w:sz w:val="24"/>
          <w:szCs w:val="24"/>
        </w:rPr>
        <w:t>Não cite artigos não publicados, em preparação, submetidos, em revisão ou em revisão.</w:t>
      </w:r>
    </w:p>
    <w:p w14:paraId="05D56FE9" w14:textId="77777777" w:rsidR="002D7A0A" w:rsidRPr="002D7A0A" w:rsidRDefault="002D7A0A" w:rsidP="002D7A0A">
      <w:pPr>
        <w:jc w:val="both"/>
        <w:rPr>
          <w:rFonts w:ascii="Petrobras Sans" w:hAnsi="Petrobras Sans"/>
          <w:sz w:val="24"/>
          <w:szCs w:val="24"/>
        </w:rPr>
      </w:pPr>
      <w:r w:rsidRPr="002D7A0A">
        <w:rPr>
          <w:rFonts w:ascii="Petrobras Sans" w:hAnsi="Petrobras Sans"/>
          <w:sz w:val="24"/>
          <w:szCs w:val="24"/>
        </w:rPr>
        <w:t>Exemplos de referências:</w:t>
      </w:r>
    </w:p>
    <w:p w14:paraId="6832F9E2"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1) Monografia no todo: livros, manuais, guias, catálogos, enciclopédias e trabalhos acadêmicos (teses, dissertações, trabalhos de conclusão de cursos): </w:t>
      </w:r>
    </w:p>
    <w:p w14:paraId="0A658264" w14:textId="77777777" w:rsidR="00271222" w:rsidRDefault="002D7A0A" w:rsidP="00D970A8">
      <w:pPr>
        <w:spacing w:after="0" w:line="240" w:lineRule="auto"/>
        <w:jc w:val="both"/>
        <w:rPr>
          <w:rFonts w:ascii="Petrobras Sans" w:hAnsi="Petrobras Sans"/>
          <w:sz w:val="24"/>
          <w:szCs w:val="24"/>
        </w:rPr>
      </w:pPr>
      <w:r w:rsidRPr="002D7A0A">
        <w:rPr>
          <w:rFonts w:ascii="Petrobras Sans" w:hAnsi="Petrobras Sans"/>
          <w:sz w:val="24"/>
          <w:szCs w:val="24"/>
        </w:rPr>
        <w:t xml:space="preserve">Knoll, A.H., 2023, </w:t>
      </w:r>
      <w:proofErr w:type="gramStart"/>
      <w:r w:rsidRPr="002D7A0A">
        <w:rPr>
          <w:rFonts w:ascii="Petrobras Sans" w:hAnsi="Petrobras Sans"/>
          <w:sz w:val="24"/>
          <w:szCs w:val="24"/>
        </w:rPr>
        <w:t>Uma</w:t>
      </w:r>
      <w:proofErr w:type="gramEnd"/>
      <w:r w:rsidRPr="002D7A0A">
        <w:rPr>
          <w:rFonts w:ascii="Petrobras Sans" w:hAnsi="Petrobras Sans"/>
          <w:sz w:val="24"/>
          <w:szCs w:val="24"/>
        </w:rPr>
        <w:t xml:space="preserve"> breve história da terra: 4 bilhões de anos em oito capítulos: Rio </w:t>
      </w:r>
      <w:r w:rsidR="00D4632E">
        <w:rPr>
          <w:rFonts w:ascii="Petrobras Sans" w:hAnsi="Petrobras Sans"/>
          <w:sz w:val="24"/>
          <w:szCs w:val="24"/>
        </w:rPr>
        <w:t xml:space="preserve">        </w:t>
      </w:r>
      <w:r w:rsidR="00C179D7">
        <w:rPr>
          <w:rFonts w:ascii="Petrobras Sans" w:hAnsi="Petrobras Sans"/>
          <w:sz w:val="24"/>
          <w:szCs w:val="24"/>
        </w:rPr>
        <w:t xml:space="preserve">      </w:t>
      </w:r>
      <w:r w:rsidR="00271222">
        <w:rPr>
          <w:rFonts w:ascii="Petrobras Sans" w:hAnsi="Petrobras Sans"/>
          <w:sz w:val="24"/>
          <w:szCs w:val="24"/>
        </w:rPr>
        <w:t xml:space="preserve">             </w:t>
      </w:r>
    </w:p>
    <w:p w14:paraId="06A954CE" w14:textId="637CC9C0" w:rsidR="002D7A0A" w:rsidRDefault="00271222" w:rsidP="00D970A8">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de </w:t>
      </w:r>
      <w:proofErr w:type="gramStart"/>
      <w:r w:rsidR="002D7A0A" w:rsidRPr="002D7A0A">
        <w:rPr>
          <w:rFonts w:ascii="Petrobras Sans" w:hAnsi="Petrobras Sans"/>
          <w:sz w:val="24"/>
          <w:szCs w:val="24"/>
        </w:rPr>
        <w:t>Janeiro</w:t>
      </w:r>
      <w:proofErr w:type="gramEnd"/>
      <w:r w:rsidR="002D7A0A" w:rsidRPr="002D7A0A">
        <w:rPr>
          <w:rFonts w:ascii="Petrobras Sans" w:hAnsi="Petrobras Sans"/>
          <w:sz w:val="24"/>
          <w:szCs w:val="24"/>
        </w:rPr>
        <w:t>: Alta Books. </w:t>
      </w:r>
    </w:p>
    <w:p w14:paraId="1CED5CCB" w14:textId="77777777" w:rsidR="00D970A8" w:rsidRPr="002D7A0A" w:rsidRDefault="00D970A8" w:rsidP="00D970A8">
      <w:pPr>
        <w:spacing w:after="0" w:line="240" w:lineRule="auto"/>
        <w:jc w:val="both"/>
        <w:rPr>
          <w:rFonts w:ascii="Petrobras Sans" w:hAnsi="Petrobras Sans"/>
          <w:sz w:val="24"/>
          <w:szCs w:val="24"/>
        </w:rPr>
      </w:pPr>
    </w:p>
    <w:p w14:paraId="2927266C" w14:textId="182BC0C6" w:rsidR="002D7A0A" w:rsidRPr="002D7A0A" w:rsidRDefault="002D7A0A" w:rsidP="002D7A0A">
      <w:pPr>
        <w:jc w:val="both"/>
        <w:rPr>
          <w:rFonts w:ascii="Petrobras Sans" w:hAnsi="Petrobras Sans"/>
          <w:sz w:val="24"/>
          <w:szCs w:val="24"/>
        </w:rPr>
      </w:pPr>
      <w:proofErr w:type="spellStart"/>
      <w:r w:rsidRPr="002D7A0A">
        <w:rPr>
          <w:rFonts w:ascii="Petrobras Sans" w:hAnsi="Petrobras Sans"/>
          <w:sz w:val="24"/>
          <w:szCs w:val="24"/>
        </w:rPr>
        <w:t>Grotzinger</w:t>
      </w:r>
      <w:proofErr w:type="spellEnd"/>
      <w:r w:rsidRPr="002D7A0A">
        <w:rPr>
          <w:rFonts w:ascii="Petrobras Sans" w:hAnsi="Petrobras Sans"/>
          <w:sz w:val="24"/>
          <w:szCs w:val="24"/>
        </w:rPr>
        <w:t xml:space="preserve">, J. e </w:t>
      </w:r>
      <w:proofErr w:type="spellStart"/>
      <w:r w:rsidRPr="002D7A0A">
        <w:rPr>
          <w:rFonts w:ascii="Petrobras Sans" w:hAnsi="Petrobras Sans"/>
          <w:sz w:val="24"/>
          <w:szCs w:val="24"/>
        </w:rPr>
        <w:t>Hordan</w:t>
      </w:r>
      <w:proofErr w:type="spellEnd"/>
      <w:r w:rsidRPr="002D7A0A">
        <w:rPr>
          <w:rFonts w:ascii="Petrobras Sans" w:hAnsi="Petrobras Sans"/>
          <w:sz w:val="24"/>
          <w:szCs w:val="24"/>
        </w:rPr>
        <w:t xml:space="preserve">, T.H., 2023, </w:t>
      </w:r>
      <w:proofErr w:type="gramStart"/>
      <w:r w:rsidRPr="002D7A0A">
        <w:rPr>
          <w:rFonts w:ascii="Petrobras Sans" w:hAnsi="Petrobras Sans"/>
          <w:sz w:val="24"/>
          <w:szCs w:val="24"/>
        </w:rPr>
        <w:t>Para</w:t>
      </w:r>
      <w:proofErr w:type="gramEnd"/>
      <w:r w:rsidRPr="002D7A0A">
        <w:rPr>
          <w:rFonts w:ascii="Petrobras Sans" w:hAnsi="Petrobras Sans"/>
          <w:sz w:val="24"/>
          <w:szCs w:val="24"/>
        </w:rPr>
        <w:t xml:space="preserve"> entender a terra.: 8ª Ed.: Bookman: São Paulo.</w:t>
      </w:r>
    </w:p>
    <w:p w14:paraId="39B3EF87" w14:textId="77777777" w:rsidR="00D970A8" w:rsidRDefault="002D7A0A" w:rsidP="00C4241F">
      <w:pPr>
        <w:spacing w:after="0" w:line="240" w:lineRule="auto"/>
        <w:jc w:val="both"/>
        <w:rPr>
          <w:rFonts w:ascii="Petrobras Sans" w:hAnsi="Petrobras Sans"/>
          <w:sz w:val="24"/>
          <w:szCs w:val="24"/>
        </w:rPr>
      </w:pPr>
      <w:r w:rsidRPr="002D7A0A">
        <w:rPr>
          <w:rFonts w:ascii="Petrobras Sans" w:hAnsi="Petrobras Sans"/>
          <w:sz w:val="24"/>
          <w:szCs w:val="24"/>
        </w:rPr>
        <w:t xml:space="preserve">Carneiro, A., 2018, A Geologia para crianças.  [Tese Doutorado em </w:t>
      </w:r>
      <w:r w:rsidR="00D970A8">
        <w:rPr>
          <w:rFonts w:ascii="Petrobras Sans" w:hAnsi="Petrobras Sans"/>
          <w:sz w:val="24"/>
          <w:szCs w:val="24"/>
        </w:rPr>
        <w:t xml:space="preserve"> </w:t>
      </w:r>
    </w:p>
    <w:p w14:paraId="5DF9D0EE" w14:textId="4BAA8D53" w:rsidR="002D7A0A" w:rsidRDefault="00C4241F" w:rsidP="00C4241F">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Educação]:   Universidade de São Paulo, São Paulo.</w:t>
      </w:r>
    </w:p>
    <w:p w14:paraId="043FF608" w14:textId="77777777" w:rsidR="00C4241F" w:rsidRPr="002D7A0A" w:rsidRDefault="00C4241F" w:rsidP="00C4241F">
      <w:pPr>
        <w:spacing w:after="0" w:line="240" w:lineRule="auto"/>
        <w:jc w:val="both"/>
        <w:rPr>
          <w:rFonts w:ascii="Petrobras Sans" w:hAnsi="Petrobras Sans"/>
          <w:sz w:val="24"/>
          <w:szCs w:val="24"/>
        </w:rPr>
      </w:pPr>
    </w:p>
    <w:p w14:paraId="18085671" w14:textId="77777777" w:rsidR="00C4241F" w:rsidRDefault="002D7A0A" w:rsidP="00C4241F">
      <w:pPr>
        <w:spacing w:after="0" w:line="240" w:lineRule="auto"/>
        <w:jc w:val="both"/>
        <w:rPr>
          <w:rFonts w:ascii="Petrobras Sans" w:hAnsi="Petrobras Sans"/>
          <w:sz w:val="24"/>
          <w:szCs w:val="24"/>
        </w:rPr>
      </w:pPr>
      <w:r w:rsidRPr="002D7A0A">
        <w:rPr>
          <w:rFonts w:ascii="Petrobras Sans" w:hAnsi="Petrobras Sans"/>
          <w:sz w:val="24"/>
          <w:szCs w:val="24"/>
        </w:rPr>
        <w:t xml:space="preserve">SÃO PAULO, Prefeitura Municipal de. Secretaria de Cultura, 2017, Dados sobre os </w:t>
      </w:r>
    </w:p>
    <w:p w14:paraId="53D1102E" w14:textId="686BB83F" w:rsidR="002D7A0A" w:rsidRDefault="00C4241F" w:rsidP="00C4241F">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aspectos culturais de São Paulo: São Paulo.</w:t>
      </w:r>
    </w:p>
    <w:p w14:paraId="4EFBD92E" w14:textId="77777777" w:rsidR="00C4241F" w:rsidRDefault="00C4241F" w:rsidP="00C4241F">
      <w:pPr>
        <w:spacing w:after="0" w:line="240" w:lineRule="auto"/>
        <w:jc w:val="both"/>
        <w:rPr>
          <w:rFonts w:ascii="Petrobras Sans" w:hAnsi="Petrobras Sans"/>
          <w:sz w:val="24"/>
          <w:szCs w:val="24"/>
        </w:rPr>
      </w:pPr>
    </w:p>
    <w:p w14:paraId="39CD75E3" w14:textId="77777777" w:rsidR="00C4241F" w:rsidRPr="002D7A0A" w:rsidRDefault="00C4241F" w:rsidP="00C4241F">
      <w:pPr>
        <w:spacing w:after="0" w:line="240" w:lineRule="auto"/>
        <w:jc w:val="both"/>
        <w:rPr>
          <w:rFonts w:ascii="Petrobras Sans" w:hAnsi="Petrobras Sans"/>
          <w:sz w:val="24"/>
          <w:szCs w:val="24"/>
        </w:rPr>
      </w:pPr>
    </w:p>
    <w:p w14:paraId="166686C3"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lastRenderedPageBreak/>
        <w:t>2) Monografia no todo em meio eletrônico: </w:t>
      </w:r>
    </w:p>
    <w:p w14:paraId="560CD8E4" w14:textId="77777777" w:rsidR="00094ABC" w:rsidRDefault="002D7A0A" w:rsidP="00094ABC">
      <w:pPr>
        <w:spacing w:after="0" w:line="240" w:lineRule="auto"/>
        <w:rPr>
          <w:rFonts w:ascii="Petrobras Sans" w:hAnsi="Petrobras Sans"/>
          <w:sz w:val="24"/>
          <w:szCs w:val="24"/>
          <w:lang w:val="en-US"/>
        </w:rPr>
      </w:pPr>
      <w:r w:rsidRPr="002D7A0A">
        <w:rPr>
          <w:rFonts w:ascii="Petrobras Sans" w:hAnsi="Petrobras Sans"/>
          <w:sz w:val="24"/>
          <w:szCs w:val="24"/>
          <w:lang w:val="en-US"/>
        </w:rPr>
        <w:t xml:space="preserve">Newton, D.E., </w:t>
      </w:r>
      <w:proofErr w:type="gramStart"/>
      <w:r w:rsidRPr="002D7A0A">
        <w:rPr>
          <w:rFonts w:ascii="Petrobras Sans" w:hAnsi="Petrobras Sans"/>
          <w:sz w:val="24"/>
          <w:szCs w:val="24"/>
          <w:lang w:val="en-US"/>
        </w:rPr>
        <w:t>2003,  Chemistry</w:t>
      </w:r>
      <w:proofErr w:type="gramEnd"/>
      <w:r w:rsidRPr="002D7A0A">
        <w:rPr>
          <w:rFonts w:ascii="Petrobras Sans" w:hAnsi="Petrobras Sans"/>
          <w:sz w:val="24"/>
          <w:szCs w:val="24"/>
          <w:lang w:val="en-US"/>
        </w:rPr>
        <w:t xml:space="preserve"> of the </w:t>
      </w:r>
      <w:proofErr w:type="gramStart"/>
      <w:r w:rsidRPr="002D7A0A">
        <w:rPr>
          <w:rFonts w:ascii="Petrobras Sans" w:hAnsi="Petrobras Sans"/>
          <w:sz w:val="24"/>
          <w:szCs w:val="24"/>
          <w:lang w:val="en-US"/>
        </w:rPr>
        <w:t>environment</w:t>
      </w:r>
      <w:proofErr w:type="gramEnd"/>
      <w:r w:rsidRPr="002D7A0A">
        <w:rPr>
          <w:rFonts w:ascii="Petrobras Sans" w:hAnsi="Petrobras Sans"/>
          <w:sz w:val="24"/>
          <w:szCs w:val="24"/>
          <w:lang w:val="en-US"/>
        </w:rPr>
        <w:t xml:space="preserve">. Facts and File: New York: </w:t>
      </w:r>
      <w:r w:rsidR="00094ABC">
        <w:rPr>
          <w:rFonts w:ascii="Petrobras Sans" w:hAnsi="Petrobras Sans"/>
          <w:sz w:val="24"/>
          <w:szCs w:val="24"/>
          <w:lang w:val="en-US"/>
        </w:rPr>
        <w:t xml:space="preserve">        </w:t>
      </w:r>
    </w:p>
    <w:p w14:paraId="7046C6B3" w14:textId="42AAD05A" w:rsidR="00094ABC" w:rsidRPr="00E2497E" w:rsidRDefault="00094ABC" w:rsidP="00094ABC">
      <w:pPr>
        <w:spacing w:after="0" w:line="240" w:lineRule="auto"/>
        <w:rPr>
          <w:rStyle w:val="Hyperlink"/>
          <w:rFonts w:ascii="Petrobras Sans" w:hAnsi="Petrobras Sans"/>
          <w:sz w:val="24"/>
          <w:szCs w:val="24"/>
          <w:lang w:val="en-US"/>
        </w:rPr>
      </w:pPr>
      <w:r>
        <w:rPr>
          <w:rFonts w:ascii="Petrobras Sans" w:hAnsi="Petrobras Sans"/>
          <w:sz w:val="24"/>
          <w:szCs w:val="24"/>
          <w:lang w:val="en-US"/>
        </w:rPr>
        <w:t xml:space="preserve">        </w:t>
      </w:r>
      <w:proofErr w:type="spellStart"/>
      <w:r w:rsidR="002D7A0A" w:rsidRPr="002D7A0A">
        <w:rPr>
          <w:rFonts w:ascii="Petrobras Sans" w:hAnsi="Petrobras Sans"/>
          <w:sz w:val="24"/>
          <w:szCs w:val="24"/>
          <w:lang w:val="en-US"/>
        </w:rPr>
        <w:t>Ebook</w:t>
      </w:r>
      <w:proofErr w:type="spellEnd"/>
      <w:r w:rsidR="002D7A0A" w:rsidRPr="002D7A0A">
        <w:rPr>
          <w:rFonts w:ascii="Petrobras Sans" w:hAnsi="Petrobras Sans"/>
          <w:sz w:val="24"/>
          <w:szCs w:val="24"/>
          <w:lang w:val="en-US"/>
        </w:rPr>
        <w:t>. </w:t>
      </w:r>
      <w:r w:rsidR="00E2497E">
        <w:rPr>
          <w:rFonts w:ascii="Petrobras Sans" w:hAnsi="Petrobras Sans"/>
          <w:sz w:val="24"/>
          <w:szCs w:val="24"/>
          <w:lang w:val="en-US"/>
        </w:rPr>
        <w:fldChar w:fldCharType="begin"/>
      </w:r>
      <w:r w:rsidR="00E2497E">
        <w:rPr>
          <w:rFonts w:ascii="Petrobras Sans" w:hAnsi="Petrobras Sans"/>
          <w:sz w:val="24"/>
          <w:szCs w:val="24"/>
          <w:lang w:val="en-US"/>
        </w:rPr>
        <w:instrText>HYPERLINK "https://search.ebscohost.com/login.aspx?direct=true&amp;AuthType=ip,sso&amp;db=nlebk&amp;AN="</w:instrText>
      </w:r>
      <w:r w:rsidR="00E2497E">
        <w:rPr>
          <w:rFonts w:ascii="Petrobras Sans" w:hAnsi="Petrobras Sans"/>
          <w:sz w:val="24"/>
          <w:szCs w:val="24"/>
          <w:lang w:val="en-US"/>
        </w:rPr>
      </w:r>
      <w:r w:rsidR="00E2497E">
        <w:rPr>
          <w:rFonts w:ascii="Petrobras Sans" w:hAnsi="Petrobras Sans"/>
          <w:sz w:val="24"/>
          <w:szCs w:val="24"/>
          <w:lang w:val="en-US"/>
        </w:rPr>
        <w:fldChar w:fldCharType="separate"/>
      </w:r>
      <w:r w:rsidRPr="00E2497E">
        <w:rPr>
          <w:rStyle w:val="Hyperlink"/>
          <w:rFonts w:ascii="Petrobras Sans" w:hAnsi="Petrobras Sans"/>
          <w:sz w:val="24"/>
          <w:szCs w:val="24"/>
          <w:lang w:val="en-US"/>
        </w:rPr>
        <w:t>https://search.ebscohost.com/login.aspx</w:t>
      </w:r>
      <w:r w:rsidR="002D7A0A" w:rsidRPr="00E2497E">
        <w:rPr>
          <w:rStyle w:val="Hyperlink"/>
          <w:rFonts w:ascii="Petrobras Sans" w:hAnsi="Petrobras Sans"/>
          <w:sz w:val="24"/>
          <w:szCs w:val="24"/>
          <w:lang w:val="en-US"/>
        </w:rPr>
        <w:t>?</w:t>
      </w:r>
    </w:p>
    <w:p w14:paraId="6AA177FF" w14:textId="77777777" w:rsidR="00094ABC" w:rsidRPr="00E2497E" w:rsidRDefault="00094ABC" w:rsidP="00094ABC">
      <w:pPr>
        <w:spacing w:after="0" w:line="240" w:lineRule="auto"/>
        <w:rPr>
          <w:rStyle w:val="Hyperlink"/>
          <w:rFonts w:ascii="Petrobras Sans" w:hAnsi="Petrobras Sans"/>
          <w:sz w:val="24"/>
          <w:szCs w:val="24"/>
          <w:lang w:val="en-US"/>
        </w:rPr>
      </w:pPr>
      <w:r w:rsidRPr="00E2497E">
        <w:rPr>
          <w:rStyle w:val="Hyperlink"/>
          <w:rFonts w:ascii="Petrobras Sans" w:hAnsi="Petrobras Sans"/>
          <w:sz w:val="24"/>
          <w:szCs w:val="24"/>
          <w:lang w:val="en-US"/>
        </w:rPr>
        <w:t xml:space="preserve">        </w:t>
      </w:r>
      <w:r w:rsidR="002D7A0A" w:rsidRPr="00E2497E">
        <w:rPr>
          <w:rStyle w:val="Hyperlink"/>
          <w:rFonts w:ascii="Petrobras Sans" w:hAnsi="Petrobras Sans"/>
          <w:sz w:val="24"/>
          <w:szCs w:val="24"/>
          <w:lang w:val="en-US"/>
        </w:rPr>
        <w:t>direct=true&amp;AuthType=ip,sso&amp;db=nlebk&amp;AN=229595&amp;lang=pt-br&amp;site=eds-</w:t>
      </w:r>
      <w:r w:rsidRPr="00E2497E">
        <w:rPr>
          <w:rStyle w:val="Hyperlink"/>
          <w:rFonts w:ascii="Petrobras Sans" w:hAnsi="Petrobras Sans"/>
          <w:sz w:val="24"/>
          <w:szCs w:val="24"/>
          <w:lang w:val="en-US"/>
        </w:rPr>
        <w:t xml:space="preserve">      </w:t>
      </w:r>
    </w:p>
    <w:p w14:paraId="46F6FB80" w14:textId="3064715A" w:rsidR="00094ABC" w:rsidRDefault="00094ABC" w:rsidP="00094ABC">
      <w:pPr>
        <w:spacing w:after="0" w:line="240" w:lineRule="auto"/>
        <w:rPr>
          <w:rFonts w:ascii="Petrobras Sans" w:hAnsi="Petrobras Sans"/>
          <w:sz w:val="24"/>
          <w:szCs w:val="24"/>
          <w:lang w:val="en-US"/>
        </w:rPr>
      </w:pPr>
      <w:r w:rsidRPr="00E2497E">
        <w:rPr>
          <w:rStyle w:val="Hyperlink"/>
          <w:rFonts w:ascii="Petrobras Sans" w:hAnsi="Petrobras Sans"/>
          <w:sz w:val="24"/>
          <w:szCs w:val="24"/>
          <w:lang w:val="en-US"/>
        </w:rPr>
        <w:t xml:space="preserve">        </w:t>
      </w:r>
      <w:proofErr w:type="spellStart"/>
      <w:r w:rsidR="002D7A0A" w:rsidRPr="00E2497E">
        <w:rPr>
          <w:rStyle w:val="Hyperlink"/>
          <w:rFonts w:ascii="Petrobras Sans" w:hAnsi="Petrobras Sans"/>
          <w:sz w:val="24"/>
          <w:szCs w:val="24"/>
          <w:lang w:val="en-US"/>
        </w:rPr>
        <w:t>ive&amp;authtype</w:t>
      </w:r>
      <w:proofErr w:type="spellEnd"/>
      <w:r w:rsidR="002D7A0A" w:rsidRPr="00E2497E">
        <w:rPr>
          <w:rStyle w:val="Hyperlink"/>
          <w:rFonts w:ascii="Petrobras Sans" w:hAnsi="Petrobras Sans"/>
          <w:sz w:val="24"/>
          <w:szCs w:val="24"/>
          <w:lang w:val="en-US"/>
        </w:rPr>
        <w:t>=</w:t>
      </w:r>
      <w:proofErr w:type="spellStart"/>
      <w:r w:rsidR="002D7A0A" w:rsidRPr="00E2497E">
        <w:rPr>
          <w:rStyle w:val="Hyperlink"/>
          <w:rFonts w:ascii="Petrobras Sans" w:hAnsi="Petrobras Sans"/>
          <w:sz w:val="24"/>
          <w:szCs w:val="24"/>
          <w:lang w:val="en-US"/>
        </w:rPr>
        <w:t>ip,sso&amp;custid</w:t>
      </w:r>
      <w:proofErr w:type="spellEnd"/>
      <w:r w:rsidR="002D7A0A" w:rsidRPr="00E2497E">
        <w:rPr>
          <w:rStyle w:val="Hyperlink"/>
          <w:rFonts w:ascii="Petrobras Sans" w:hAnsi="Petrobras Sans"/>
          <w:sz w:val="24"/>
          <w:szCs w:val="24"/>
          <w:lang w:val="en-US"/>
        </w:rPr>
        <w:t>=s7173344&amp;groupid=</w:t>
      </w:r>
      <w:proofErr w:type="spellStart"/>
      <w:r w:rsidR="002D7A0A" w:rsidRPr="00E2497E">
        <w:rPr>
          <w:rStyle w:val="Hyperlink"/>
          <w:rFonts w:ascii="Petrobras Sans" w:hAnsi="Petrobras Sans"/>
          <w:sz w:val="24"/>
          <w:szCs w:val="24"/>
          <w:lang w:val="en-US"/>
        </w:rPr>
        <w:t>main&amp;profile</w:t>
      </w:r>
      <w:proofErr w:type="spellEnd"/>
      <w:r w:rsidR="002D7A0A" w:rsidRPr="00E2497E">
        <w:rPr>
          <w:rStyle w:val="Hyperlink"/>
          <w:rFonts w:ascii="Petrobras Sans" w:hAnsi="Petrobras Sans"/>
          <w:sz w:val="24"/>
          <w:szCs w:val="24"/>
          <w:lang w:val="en-US"/>
        </w:rPr>
        <w:t xml:space="preserve">. </w:t>
      </w:r>
      <w:r w:rsidRPr="00E2497E">
        <w:rPr>
          <w:rStyle w:val="Hyperlink"/>
          <w:rFonts w:ascii="Petrobras Sans" w:hAnsi="Petrobras Sans"/>
          <w:sz w:val="24"/>
          <w:szCs w:val="24"/>
          <w:lang w:val="en-US"/>
        </w:rPr>
        <w:t xml:space="preserve">      </w:t>
      </w:r>
      <w:r w:rsidR="00E2497E">
        <w:rPr>
          <w:rFonts w:ascii="Petrobras Sans" w:hAnsi="Petrobras Sans"/>
          <w:sz w:val="24"/>
          <w:szCs w:val="24"/>
          <w:lang w:val="en-US"/>
        </w:rPr>
        <w:fldChar w:fldCharType="end"/>
      </w:r>
      <w:r>
        <w:rPr>
          <w:rFonts w:ascii="Petrobras Sans" w:hAnsi="Petrobras Sans"/>
          <w:sz w:val="24"/>
          <w:szCs w:val="24"/>
          <w:lang w:val="en-US"/>
        </w:rPr>
        <w:t xml:space="preserve"> </w:t>
      </w:r>
    </w:p>
    <w:p w14:paraId="764C9657" w14:textId="09A4F8D1" w:rsidR="002D7A0A" w:rsidRDefault="00094ABC" w:rsidP="00094ABC">
      <w:pPr>
        <w:spacing w:after="0" w:line="240" w:lineRule="auto"/>
        <w:rPr>
          <w:rFonts w:ascii="Petrobras Sans" w:hAnsi="Petrobras Sans"/>
          <w:sz w:val="24"/>
          <w:szCs w:val="24"/>
        </w:rPr>
      </w:pPr>
      <w:r>
        <w:rPr>
          <w:rFonts w:ascii="Petrobras Sans" w:hAnsi="Petrobras Sans"/>
          <w:sz w:val="24"/>
          <w:szCs w:val="24"/>
          <w:lang w:val="en-US"/>
        </w:rPr>
        <w:t xml:space="preserve">       </w:t>
      </w:r>
      <w:r w:rsidR="002D7A0A" w:rsidRPr="002D7A0A">
        <w:rPr>
          <w:rFonts w:ascii="Petrobras Sans" w:hAnsi="Petrobras Sans"/>
          <w:sz w:val="24"/>
          <w:szCs w:val="24"/>
        </w:rPr>
        <w:t>(</w:t>
      </w:r>
      <w:proofErr w:type="gramStart"/>
      <w:r w:rsidR="002D7A0A" w:rsidRPr="002D7A0A">
        <w:rPr>
          <w:rFonts w:ascii="Petrobras Sans" w:hAnsi="Petrobras Sans"/>
          <w:sz w:val="24"/>
          <w:szCs w:val="24"/>
        </w:rPr>
        <w:t>Acessado  setembro</w:t>
      </w:r>
      <w:proofErr w:type="gramEnd"/>
      <w:r w:rsidR="002D7A0A" w:rsidRPr="002D7A0A">
        <w:rPr>
          <w:rFonts w:ascii="Petrobras Sans" w:hAnsi="Petrobras Sans"/>
          <w:sz w:val="24"/>
          <w:szCs w:val="24"/>
        </w:rPr>
        <w:t xml:space="preserve">  2024).</w:t>
      </w:r>
    </w:p>
    <w:p w14:paraId="71B7AF36" w14:textId="6A5BC602" w:rsidR="00094ABC" w:rsidRPr="00094ABC" w:rsidRDefault="00094ABC" w:rsidP="00560F69">
      <w:pPr>
        <w:spacing w:after="0" w:line="240" w:lineRule="auto"/>
        <w:rPr>
          <w:rFonts w:ascii="Petrobras Sans" w:hAnsi="Petrobras Sans"/>
          <w:sz w:val="24"/>
          <w:szCs w:val="24"/>
        </w:rPr>
      </w:pPr>
    </w:p>
    <w:p w14:paraId="73308DF3"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3) Capítulo de monografia:</w:t>
      </w:r>
    </w:p>
    <w:p w14:paraId="6F2B74DD" w14:textId="77777777" w:rsidR="00B071AD" w:rsidRDefault="002D7A0A" w:rsidP="00B071AD">
      <w:pPr>
        <w:spacing w:after="0" w:line="240" w:lineRule="auto"/>
        <w:jc w:val="both"/>
        <w:rPr>
          <w:rFonts w:ascii="Petrobras Sans" w:hAnsi="Petrobras Sans"/>
          <w:sz w:val="24"/>
          <w:szCs w:val="24"/>
        </w:rPr>
      </w:pPr>
      <w:proofErr w:type="spellStart"/>
      <w:r w:rsidRPr="002D7A0A">
        <w:rPr>
          <w:rFonts w:ascii="Petrobras Sans" w:hAnsi="Petrobras Sans"/>
          <w:sz w:val="24"/>
          <w:szCs w:val="24"/>
        </w:rPr>
        <w:t>Grotzinger</w:t>
      </w:r>
      <w:proofErr w:type="spellEnd"/>
      <w:r w:rsidRPr="002D7A0A">
        <w:rPr>
          <w:rFonts w:ascii="Petrobras Sans" w:hAnsi="Petrobras Sans"/>
          <w:sz w:val="24"/>
          <w:szCs w:val="24"/>
        </w:rPr>
        <w:t xml:space="preserve">, J. e </w:t>
      </w:r>
      <w:proofErr w:type="spellStart"/>
      <w:r w:rsidRPr="002D7A0A">
        <w:rPr>
          <w:rFonts w:ascii="Petrobras Sans" w:hAnsi="Petrobras Sans"/>
          <w:sz w:val="24"/>
          <w:szCs w:val="24"/>
        </w:rPr>
        <w:t>Hordan</w:t>
      </w:r>
      <w:proofErr w:type="spellEnd"/>
      <w:r w:rsidRPr="002D7A0A">
        <w:rPr>
          <w:rFonts w:ascii="Petrobras Sans" w:hAnsi="Petrobras Sans"/>
          <w:sz w:val="24"/>
          <w:szCs w:val="24"/>
        </w:rPr>
        <w:t xml:space="preserve">, T.H., </w:t>
      </w:r>
      <w:r w:rsidR="002B698A" w:rsidRPr="002D7A0A">
        <w:rPr>
          <w:rFonts w:ascii="Petrobras Sans" w:hAnsi="Petrobras Sans"/>
          <w:sz w:val="24"/>
          <w:szCs w:val="24"/>
        </w:rPr>
        <w:t>2023, Minerais</w:t>
      </w:r>
      <w:r w:rsidRPr="002D7A0A">
        <w:rPr>
          <w:rFonts w:ascii="Petrobras Sans" w:hAnsi="Petrobras Sans"/>
          <w:sz w:val="24"/>
          <w:szCs w:val="24"/>
        </w:rPr>
        <w:t>: constituintes básicos das</w:t>
      </w:r>
      <w:r w:rsidR="00E2497E">
        <w:rPr>
          <w:rFonts w:ascii="Petrobras Sans" w:hAnsi="Petrobras Sans"/>
          <w:sz w:val="24"/>
          <w:szCs w:val="24"/>
        </w:rPr>
        <w:t xml:space="preserve">   </w:t>
      </w:r>
      <w:r w:rsidR="00B071AD">
        <w:rPr>
          <w:rFonts w:ascii="Petrobras Sans" w:hAnsi="Petrobras Sans"/>
          <w:sz w:val="24"/>
          <w:szCs w:val="24"/>
        </w:rPr>
        <w:t xml:space="preserve">  </w:t>
      </w:r>
    </w:p>
    <w:p w14:paraId="118F14A4" w14:textId="1C82701B" w:rsidR="00E2497E" w:rsidRDefault="00B071AD" w:rsidP="00B071AD">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rochas, </w:t>
      </w:r>
      <w:r w:rsidR="002D7A0A" w:rsidRPr="002D7A0A">
        <w:rPr>
          <w:rFonts w:ascii="Petrobras Sans" w:hAnsi="Petrobras Sans"/>
          <w:i/>
          <w:iCs/>
          <w:sz w:val="24"/>
          <w:szCs w:val="24"/>
        </w:rPr>
        <w:t>in</w:t>
      </w:r>
      <w:r w:rsidR="002D7A0A" w:rsidRPr="002D7A0A">
        <w:rPr>
          <w:rFonts w:ascii="Petrobras Sans" w:hAnsi="Petrobras Sans"/>
          <w:sz w:val="24"/>
          <w:szCs w:val="24"/>
        </w:rPr>
        <w:t> </w:t>
      </w:r>
      <w:proofErr w:type="spellStart"/>
      <w:r w:rsidR="002D7A0A" w:rsidRPr="002D7A0A">
        <w:rPr>
          <w:rFonts w:ascii="Petrobras Sans" w:hAnsi="Petrobras Sans"/>
          <w:sz w:val="24"/>
          <w:szCs w:val="24"/>
        </w:rPr>
        <w:t>Grotzinger</w:t>
      </w:r>
      <w:proofErr w:type="spellEnd"/>
      <w:r w:rsidR="002D7A0A" w:rsidRPr="002D7A0A">
        <w:rPr>
          <w:rFonts w:ascii="Petrobras Sans" w:hAnsi="Petrobras Sans"/>
          <w:sz w:val="24"/>
          <w:szCs w:val="24"/>
        </w:rPr>
        <w:t xml:space="preserve">, J. </w:t>
      </w:r>
      <w:r w:rsidR="002B698A" w:rsidRPr="002D7A0A">
        <w:rPr>
          <w:rFonts w:ascii="Petrobras Sans" w:hAnsi="Petrobras Sans"/>
          <w:sz w:val="24"/>
          <w:szCs w:val="24"/>
        </w:rPr>
        <w:t xml:space="preserve">e </w:t>
      </w:r>
      <w:proofErr w:type="spellStart"/>
      <w:r w:rsidR="002B698A" w:rsidRPr="002D7A0A">
        <w:rPr>
          <w:rFonts w:ascii="Petrobras Sans" w:hAnsi="Petrobras Sans"/>
          <w:sz w:val="24"/>
          <w:szCs w:val="24"/>
        </w:rPr>
        <w:t>Hordan</w:t>
      </w:r>
      <w:proofErr w:type="spellEnd"/>
      <w:r w:rsidR="002D7A0A" w:rsidRPr="002D7A0A">
        <w:rPr>
          <w:rFonts w:ascii="Petrobras Sans" w:hAnsi="Petrobras Sans"/>
          <w:sz w:val="24"/>
          <w:szCs w:val="24"/>
        </w:rPr>
        <w:t xml:space="preserve">, T.H., 2023:  Para entender a terra: 8ª Ed. Bookman: </w:t>
      </w:r>
      <w:r w:rsidR="00E2497E">
        <w:rPr>
          <w:rFonts w:ascii="Petrobras Sans" w:hAnsi="Petrobras Sans"/>
          <w:sz w:val="24"/>
          <w:szCs w:val="24"/>
        </w:rPr>
        <w:t xml:space="preserve">   </w:t>
      </w:r>
    </w:p>
    <w:p w14:paraId="28C29758" w14:textId="54EBB41E" w:rsidR="002D7A0A" w:rsidRDefault="00E2497E" w:rsidP="00B071AD">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São Paulo, p.  77-100.</w:t>
      </w:r>
    </w:p>
    <w:p w14:paraId="73949548" w14:textId="77777777" w:rsidR="00B071AD" w:rsidRPr="002D7A0A" w:rsidRDefault="00B071AD" w:rsidP="00B071AD">
      <w:pPr>
        <w:spacing w:after="0" w:line="240" w:lineRule="auto"/>
        <w:jc w:val="both"/>
        <w:rPr>
          <w:rFonts w:ascii="Petrobras Sans" w:hAnsi="Petrobras Sans"/>
          <w:sz w:val="24"/>
          <w:szCs w:val="24"/>
        </w:rPr>
      </w:pPr>
    </w:p>
    <w:p w14:paraId="4C34CC61"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4) Artigo de periódico:</w:t>
      </w:r>
    </w:p>
    <w:p w14:paraId="18818D71" w14:textId="77777777" w:rsidR="00B071AD" w:rsidRDefault="002B698A" w:rsidP="00B071AD">
      <w:pPr>
        <w:spacing w:after="0" w:line="240" w:lineRule="auto"/>
        <w:jc w:val="both"/>
        <w:rPr>
          <w:rFonts w:ascii="Petrobras Sans" w:hAnsi="Petrobras Sans"/>
          <w:sz w:val="24"/>
          <w:szCs w:val="24"/>
        </w:rPr>
      </w:pPr>
      <w:r w:rsidRPr="002D7A0A">
        <w:rPr>
          <w:rFonts w:ascii="Petrobras Sans" w:hAnsi="Petrobras Sans"/>
          <w:sz w:val="24"/>
          <w:szCs w:val="24"/>
        </w:rPr>
        <w:t>Empinotti,</w:t>
      </w:r>
      <w:r w:rsidR="002D7A0A" w:rsidRPr="002D7A0A">
        <w:rPr>
          <w:rFonts w:ascii="Petrobras Sans" w:hAnsi="Petrobras Sans"/>
          <w:sz w:val="24"/>
          <w:szCs w:val="24"/>
        </w:rPr>
        <w:t xml:space="preserve"> L.C., </w:t>
      </w:r>
      <w:proofErr w:type="spellStart"/>
      <w:r w:rsidR="002D7A0A" w:rsidRPr="002D7A0A">
        <w:rPr>
          <w:rFonts w:ascii="Petrobras Sans" w:hAnsi="Petrobras Sans"/>
          <w:sz w:val="24"/>
          <w:szCs w:val="24"/>
        </w:rPr>
        <w:t>Zalán</w:t>
      </w:r>
      <w:proofErr w:type="spellEnd"/>
      <w:r w:rsidR="002D7A0A" w:rsidRPr="002D7A0A">
        <w:rPr>
          <w:rFonts w:ascii="Petrobras Sans" w:hAnsi="Petrobras Sans"/>
          <w:sz w:val="24"/>
          <w:szCs w:val="24"/>
        </w:rPr>
        <w:t xml:space="preserve">, P. V. </w:t>
      </w:r>
      <w:proofErr w:type="gramStart"/>
      <w:r w:rsidR="002D7A0A" w:rsidRPr="002D7A0A">
        <w:rPr>
          <w:rFonts w:ascii="Petrobras Sans" w:hAnsi="Petrobras Sans"/>
          <w:sz w:val="24"/>
          <w:szCs w:val="24"/>
        </w:rPr>
        <w:t>e  </w:t>
      </w:r>
      <w:proofErr w:type="spellStart"/>
      <w:r w:rsidR="002D7A0A" w:rsidRPr="002D7A0A">
        <w:rPr>
          <w:rFonts w:ascii="Petrobras Sans" w:hAnsi="Petrobras Sans"/>
          <w:sz w:val="24"/>
          <w:szCs w:val="24"/>
        </w:rPr>
        <w:t>Heilbron</w:t>
      </w:r>
      <w:proofErr w:type="spellEnd"/>
      <w:proofErr w:type="gramEnd"/>
      <w:r w:rsidR="002D7A0A" w:rsidRPr="002D7A0A">
        <w:rPr>
          <w:rFonts w:ascii="Petrobras Sans" w:hAnsi="Petrobras Sans"/>
          <w:sz w:val="24"/>
          <w:szCs w:val="24"/>
        </w:rPr>
        <w:t xml:space="preserve"> , M., </w:t>
      </w:r>
      <w:proofErr w:type="gramStart"/>
      <w:r w:rsidR="002D7A0A" w:rsidRPr="002D7A0A">
        <w:rPr>
          <w:rFonts w:ascii="Petrobras Sans" w:hAnsi="Petrobras Sans"/>
          <w:sz w:val="24"/>
          <w:szCs w:val="24"/>
        </w:rPr>
        <w:t>2015,  Arcabouço</w:t>
      </w:r>
      <w:proofErr w:type="gramEnd"/>
      <w:r w:rsidR="002D7A0A" w:rsidRPr="002D7A0A">
        <w:rPr>
          <w:rFonts w:ascii="Petrobras Sans" w:hAnsi="Petrobras Sans"/>
          <w:sz w:val="24"/>
          <w:szCs w:val="24"/>
        </w:rPr>
        <w:t xml:space="preserve"> </w:t>
      </w:r>
      <w:proofErr w:type="spellStart"/>
      <w:r w:rsidR="002D7A0A" w:rsidRPr="002D7A0A">
        <w:rPr>
          <w:rFonts w:ascii="Petrobras Sans" w:hAnsi="Petrobras Sans"/>
          <w:sz w:val="24"/>
          <w:szCs w:val="24"/>
        </w:rPr>
        <w:t>crustal</w:t>
      </w:r>
      <w:proofErr w:type="spellEnd"/>
      <w:r w:rsidR="002D7A0A" w:rsidRPr="002D7A0A">
        <w:rPr>
          <w:rFonts w:ascii="Petrobras Sans" w:hAnsi="Petrobras Sans"/>
          <w:sz w:val="24"/>
          <w:szCs w:val="24"/>
        </w:rPr>
        <w:t xml:space="preserve"> profundo da parte </w:t>
      </w:r>
    </w:p>
    <w:p w14:paraId="70402027" w14:textId="77777777" w:rsidR="00B071AD" w:rsidRDefault="00B071AD" w:rsidP="00B071AD">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 xml:space="preserve">centro-norte da margem de Angola: Rio de Janeiro: Boletim de Geociências da </w:t>
      </w:r>
      <w:r>
        <w:rPr>
          <w:rFonts w:ascii="Petrobras Sans" w:hAnsi="Petrobras Sans"/>
          <w:sz w:val="24"/>
          <w:szCs w:val="24"/>
        </w:rPr>
        <w:t xml:space="preserve">      </w:t>
      </w:r>
    </w:p>
    <w:p w14:paraId="20919509" w14:textId="367521D8" w:rsidR="002D7A0A" w:rsidRDefault="00B071AD" w:rsidP="00B071AD">
      <w:pPr>
        <w:spacing w:after="0" w:line="240" w:lineRule="auto"/>
        <w:jc w:val="both"/>
        <w:rPr>
          <w:rFonts w:ascii="Petrobras Sans" w:hAnsi="Petrobras Sans"/>
          <w:sz w:val="24"/>
          <w:szCs w:val="24"/>
        </w:rPr>
      </w:pPr>
      <w:r>
        <w:rPr>
          <w:rFonts w:ascii="Petrobras Sans" w:hAnsi="Petrobras Sans"/>
          <w:sz w:val="24"/>
          <w:szCs w:val="24"/>
        </w:rPr>
        <w:t xml:space="preserve">        </w:t>
      </w:r>
      <w:r w:rsidR="002B698A" w:rsidRPr="002D7A0A">
        <w:rPr>
          <w:rFonts w:ascii="Petrobras Sans" w:hAnsi="Petrobras Sans"/>
          <w:sz w:val="24"/>
          <w:szCs w:val="24"/>
        </w:rPr>
        <w:t>Petrobras, v.</w:t>
      </w:r>
      <w:r w:rsidR="002D7A0A" w:rsidRPr="002D7A0A">
        <w:rPr>
          <w:rFonts w:ascii="Petrobras Sans" w:hAnsi="Petrobras Sans"/>
          <w:sz w:val="24"/>
          <w:szCs w:val="24"/>
        </w:rPr>
        <w:t xml:space="preserve"> 23, n. 1-2. </w:t>
      </w:r>
    </w:p>
    <w:p w14:paraId="45D1ABE3" w14:textId="77777777" w:rsidR="00B071AD" w:rsidRPr="002D7A0A" w:rsidRDefault="00B071AD" w:rsidP="00B071AD">
      <w:pPr>
        <w:spacing w:after="0" w:line="240" w:lineRule="auto"/>
        <w:jc w:val="both"/>
        <w:rPr>
          <w:rFonts w:ascii="Petrobras Sans" w:hAnsi="Petrobras Sans"/>
          <w:sz w:val="24"/>
          <w:szCs w:val="24"/>
        </w:rPr>
      </w:pPr>
    </w:p>
    <w:p w14:paraId="0C0F2E0C"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5) Artigo de periódico em meio eletrônico: </w:t>
      </w:r>
    </w:p>
    <w:p w14:paraId="24C8AA4A" w14:textId="77777777" w:rsidR="00B071AD" w:rsidRDefault="002D7A0A" w:rsidP="008B438C">
      <w:pPr>
        <w:spacing w:after="0" w:line="240" w:lineRule="auto"/>
        <w:jc w:val="both"/>
        <w:rPr>
          <w:rFonts w:ascii="Petrobras Sans" w:hAnsi="Petrobras Sans"/>
          <w:sz w:val="24"/>
          <w:szCs w:val="24"/>
        </w:rPr>
      </w:pPr>
      <w:proofErr w:type="gramStart"/>
      <w:r w:rsidRPr="002D7A0A">
        <w:rPr>
          <w:rFonts w:ascii="Petrobras Sans" w:hAnsi="Petrobras Sans"/>
          <w:sz w:val="24"/>
          <w:szCs w:val="24"/>
        </w:rPr>
        <w:t>Empinotti ,</w:t>
      </w:r>
      <w:proofErr w:type="gramEnd"/>
      <w:r w:rsidRPr="002D7A0A">
        <w:rPr>
          <w:rFonts w:ascii="Petrobras Sans" w:hAnsi="Petrobras Sans"/>
          <w:sz w:val="24"/>
          <w:szCs w:val="24"/>
        </w:rPr>
        <w:t xml:space="preserve"> L.C., ZALÁN, P. V. </w:t>
      </w:r>
      <w:proofErr w:type="gramStart"/>
      <w:r w:rsidRPr="002D7A0A">
        <w:rPr>
          <w:rFonts w:ascii="Petrobras Sans" w:hAnsi="Petrobras Sans"/>
          <w:sz w:val="24"/>
          <w:szCs w:val="24"/>
        </w:rPr>
        <w:t>e  </w:t>
      </w:r>
      <w:proofErr w:type="spellStart"/>
      <w:r w:rsidRPr="002D7A0A">
        <w:rPr>
          <w:rFonts w:ascii="Petrobras Sans" w:hAnsi="Petrobras Sans"/>
          <w:sz w:val="24"/>
          <w:szCs w:val="24"/>
        </w:rPr>
        <w:t>Heilbron</w:t>
      </w:r>
      <w:proofErr w:type="spellEnd"/>
      <w:proofErr w:type="gramEnd"/>
      <w:r w:rsidRPr="002D7A0A">
        <w:rPr>
          <w:rFonts w:ascii="Petrobras Sans" w:hAnsi="Petrobras Sans"/>
          <w:sz w:val="24"/>
          <w:szCs w:val="24"/>
        </w:rPr>
        <w:t xml:space="preserve"> , M., 2015, Arcabouço </w:t>
      </w:r>
      <w:proofErr w:type="spellStart"/>
      <w:r w:rsidRPr="002D7A0A">
        <w:rPr>
          <w:rFonts w:ascii="Petrobras Sans" w:hAnsi="Petrobras Sans"/>
          <w:sz w:val="24"/>
          <w:szCs w:val="24"/>
        </w:rPr>
        <w:t>crustal</w:t>
      </w:r>
      <w:proofErr w:type="spellEnd"/>
      <w:r w:rsidRPr="002D7A0A">
        <w:rPr>
          <w:rFonts w:ascii="Petrobras Sans" w:hAnsi="Petrobras Sans"/>
          <w:sz w:val="24"/>
          <w:szCs w:val="24"/>
        </w:rPr>
        <w:t xml:space="preserve"> profundo da parte </w:t>
      </w:r>
    </w:p>
    <w:p w14:paraId="2B7E209C" w14:textId="77777777" w:rsidR="00B071AD" w:rsidRDefault="00B071AD" w:rsidP="008B438C">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 xml:space="preserve">centro-norte da margem de Angola: Rio de Janeiro: Boletim de Geociências da </w:t>
      </w:r>
      <w:r>
        <w:rPr>
          <w:rFonts w:ascii="Petrobras Sans" w:hAnsi="Petrobras Sans"/>
          <w:sz w:val="24"/>
          <w:szCs w:val="24"/>
        </w:rPr>
        <w:t xml:space="preserve">    </w:t>
      </w:r>
    </w:p>
    <w:p w14:paraId="137A27DE" w14:textId="4F8B184A" w:rsidR="008B438C" w:rsidRPr="00103BD1" w:rsidRDefault="00B071AD" w:rsidP="008B438C">
      <w:pPr>
        <w:spacing w:after="0" w:line="240" w:lineRule="auto"/>
        <w:jc w:val="both"/>
        <w:rPr>
          <w:rStyle w:val="Hyperlink"/>
          <w:rFonts w:ascii="Petrobras Sans" w:hAnsi="Petrobras Sans"/>
          <w:sz w:val="24"/>
          <w:szCs w:val="24"/>
        </w:rPr>
      </w:pPr>
      <w:r>
        <w:rPr>
          <w:rFonts w:ascii="Petrobras Sans" w:hAnsi="Petrobras Sans"/>
          <w:sz w:val="24"/>
          <w:szCs w:val="24"/>
        </w:rPr>
        <w:t xml:space="preserve">        </w:t>
      </w:r>
      <w:proofErr w:type="gramStart"/>
      <w:r w:rsidR="002D7A0A" w:rsidRPr="002D7A0A">
        <w:rPr>
          <w:rFonts w:ascii="Petrobras Sans" w:hAnsi="Petrobras Sans"/>
          <w:sz w:val="24"/>
          <w:szCs w:val="24"/>
        </w:rPr>
        <w:t>Petrobras,  v.</w:t>
      </w:r>
      <w:proofErr w:type="gramEnd"/>
      <w:r w:rsidR="002D7A0A" w:rsidRPr="002D7A0A">
        <w:rPr>
          <w:rFonts w:ascii="Petrobras Sans" w:hAnsi="Petrobras Sans"/>
          <w:sz w:val="24"/>
          <w:szCs w:val="24"/>
        </w:rPr>
        <w:t xml:space="preserve"> 23, n. 1- 2</w:t>
      </w:r>
      <w:r w:rsidR="00103BD1">
        <w:rPr>
          <w:rFonts w:ascii="Petrobras Sans" w:hAnsi="Petrobras Sans"/>
          <w:sz w:val="24"/>
          <w:szCs w:val="24"/>
        </w:rPr>
        <w:fldChar w:fldCharType="begin"/>
      </w:r>
      <w:r w:rsidR="00103BD1">
        <w:rPr>
          <w:rFonts w:ascii="Petrobras Sans" w:hAnsi="Petrobras Sans"/>
          <w:sz w:val="24"/>
          <w:szCs w:val="24"/>
        </w:rPr>
        <w:instrText>HYPERLINK "https://bgp.petrobras.com.br/bgp%20/article/view/12"</w:instrText>
      </w:r>
      <w:r w:rsidR="00103BD1">
        <w:rPr>
          <w:rFonts w:ascii="Petrobras Sans" w:hAnsi="Petrobras Sans"/>
          <w:sz w:val="24"/>
          <w:szCs w:val="24"/>
        </w:rPr>
      </w:r>
      <w:r w:rsidR="00103BD1">
        <w:rPr>
          <w:rFonts w:ascii="Petrobras Sans" w:hAnsi="Petrobras Sans"/>
          <w:sz w:val="24"/>
          <w:szCs w:val="24"/>
        </w:rPr>
        <w:fldChar w:fldCharType="separate"/>
      </w:r>
      <w:r w:rsidR="002D7A0A" w:rsidRPr="00103BD1">
        <w:rPr>
          <w:rStyle w:val="Hyperlink"/>
          <w:rFonts w:ascii="Petrobras Sans" w:hAnsi="Petrobras Sans"/>
          <w:sz w:val="24"/>
          <w:szCs w:val="24"/>
        </w:rPr>
        <w:t>.  </w:t>
      </w:r>
      <w:r w:rsidR="008B438C" w:rsidRPr="00103BD1">
        <w:rPr>
          <w:rStyle w:val="Hyperlink"/>
          <w:rFonts w:ascii="Petrobras Sans" w:hAnsi="Petrobras Sans"/>
          <w:sz w:val="24"/>
          <w:szCs w:val="24"/>
        </w:rPr>
        <w:t>https://bgp.petrobras.com.br/bgp</w:t>
      </w:r>
      <w:r w:rsidR="00103BD1" w:rsidRPr="00103BD1">
        <w:rPr>
          <w:rStyle w:val="Hyperlink"/>
          <w:rFonts w:ascii="Petrobras Sans" w:hAnsi="Petrobras Sans"/>
          <w:sz w:val="24"/>
          <w:szCs w:val="24"/>
        </w:rPr>
        <w:t>/</w:t>
      </w:r>
    </w:p>
    <w:p w14:paraId="3D66498B" w14:textId="6FE21A19" w:rsidR="002D7A0A" w:rsidRDefault="008B438C" w:rsidP="008B438C">
      <w:pPr>
        <w:spacing w:after="0" w:line="240" w:lineRule="auto"/>
        <w:jc w:val="both"/>
        <w:rPr>
          <w:rFonts w:ascii="Petrobras Sans" w:hAnsi="Petrobras Sans"/>
          <w:sz w:val="24"/>
          <w:szCs w:val="24"/>
        </w:rPr>
      </w:pPr>
      <w:r w:rsidRPr="00103BD1">
        <w:rPr>
          <w:rStyle w:val="Hyperlink"/>
          <w:rFonts w:ascii="Petrobras Sans" w:hAnsi="Petrobras Sans"/>
          <w:sz w:val="24"/>
          <w:szCs w:val="24"/>
        </w:rPr>
        <w:t xml:space="preserve">       </w:t>
      </w:r>
      <w:r w:rsidR="002D7A0A" w:rsidRPr="00103BD1">
        <w:rPr>
          <w:rStyle w:val="Hyperlink"/>
          <w:rFonts w:ascii="Petrobras Sans" w:hAnsi="Petrobras Sans"/>
          <w:sz w:val="24"/>
          <w:szCs w:val="24"/>
        </w:rPr>
        <w:t>/</w:t>
      </w:r>
      <w:proofErr w:type="spellStart"/>
      <w:r w:rsidR="002D7A0A" w:rsidRPr="00103BD1">
        <w:rPr>
          <w:rStyle w:val="Hyperlink"/>
          <w:rFonts w:ascii="Petrobras Sans" w:hAnsi="Petrobras Sans"/>
          <w:sz w:val="24"/>
          <w:szCs w:val="24"/>
        </w:rPr>
        <w:t>article</w:t>
      </w:r>
      <w:proofErr w:type="spellEnd"/>
      <w:r w:rsidR="002D7A0A" w:rsidRPr="00103BD1">
        <w:rPr>
          <w:rStyle w:val="Hyperlink"/>
          <w:rFonts w:ascii="Petrobras Sans" w:hAnsi="Petrobras Sans"/>
          <w:sz w:val="24"/>
          <w:szCs w:val="24"/>
        </w:rPr>
        <w:t>/</w:t>
      </w:r>
      <w:proofErr w:type="spellStart"/>
      <w:r w:rsidR="002D7A0A" w:rsidRPr="00103BD1">
        <w:rPr>
          <w:rStyle w:val="Hyperlink"/>
          <w:rFonts w:ascii="Petrobras Sans" w:hAnsi="Petrobras Sans"/>
          <w:sz w:val="24"/>
          <w:szCs w:val="24"/>
        </w:rPr>
        <w:t>view</w:t>
      </w:r>
      <w:proofErr w:type="spellEnd"/>
      <w:r w:rsidR="002D7A0A" w:rsidRPr="00103BD1">
        <w:rPr>
          <w:rStyle w:val="Hyperlink"/>
          <w:rFonts w:ascii="Petrobras Sans" w:hAnsi="Petrobras Sans"/>
          <w:sz w:val="24"/>
          <w:szCs w:val="24"/>
        </w:rPr>
        <w:t>/12</w:t>
      </w:r>
      <w:r w:rsidR="00103BD1">
        <w:rPr>
          <w:rFonts w:ascii="Petrobras Sans" w:hAnsi="Petrobras Sans"/>
          <w:sz w:val="24"/>
          <w:szCs w:val="24"/>
        </w:rPr>
        <w:fldChar w:fldCharType="end"/>
      </w:r>
      <w:r w:rsidR="002D7A0A" w:rsidRPr="002D7A0A">
        <w:rPr>
          <w:rFonts w:ascii="Petrobras Sans" w:hAnsi="Petrobras Sans"/>
          <w:sz w:val="24"/>
          <w:szCs w:val="24"/>
        </w:rPr>
        <w:t>.  (Acessado setembro 2024).</w:t>
      </w:r>
    </w:p>
    <w:p w14:paraId="1106293D" w14:textId="77777777" w:rsidR="00103BD1" w:rsidRPr="002D7A0A" w:rsidRDefault="00103BD1" w:rsidP="008B438C">
      <w:pPr>
        <w:spacing w:after="0" w:line="240" w:lineRule="auto"/>
        <w:jc w:val="both"/>
        <w:rPr>
          <w:rFonts w:ascii="Petrobras Sans" w:hAnsi="Petrobras Sans"/>
          <w:sz w:val="24"/>
          <w:szCs w:val="24"/>
        </w:rPr>
      </w:pPr>
    </w:p>
    <w:p w14:paraId="18202267" w14:textId="77777777" w:rsidR="002D7A0A" w:rsidRPr="002D7A0A" w:rsidRDefault="002D7A0A" w:rsidP="002D7A0A">
      <w:pPr>
        <w:jc w:val="both"/>
        <w:rPr>
          <w:rFonts w:ascii="Petrobras Sans" w:hAnsi="Petrobras Sans"/>
          <w:sz w:val="24"/>
          <w:szCs w:val="24"/>
        </w:rPr>
      </w:pPr>
      <w:r w:rsidRPr="002D7A0A">
        <w:rPr>
          <w:rFonts w:ascii="Petrobras Sans" w:hAnsi="Petrobras Sans"/>
          <w:b/>
          <w:bCs/>
          <w:sz w:val="24"/>
          <w:szCs w:val="24"/>
        </w:rPr>
        <w:t>6) Trabalhos apresentados em evento:</w:t>
      </w:r>
    </w:p>
    <w:p w14:paraId="240229FC" w14:textId="77777777" w:rsidR="00103BD1" w:rsidRDefault="002D7A0A" w:rsidP="00103BD1">
      <w:pPr>
        <w:spacing w:after="0" w:line="240" w:lineRule="auto"/>
        <w:jc w:val="both"/>
        <w:rPr>
          <w:rFonts w:ascii="Petrobras Sans" w:hAnsi="Petrobras Sans"/>
          <w:sz w:val="24"/>
          <w:szCs w:val="24"/>
        </w:rPr>
      </w:pPr>
      <w:r w:rsidRPr="002D7A0A">
        <w:rPr>
          <w:rFonts w:ascii="Petrobras Sans" w:hAnsi="Petrobras Sans"/>
          <w:sz w:val="24"/>
          <w:szCs w:val="24"/>
        </w:rPr>
        <w:t xml:space="preserve">Carvalho, C.R.S., 1981, Conferência: </w:t>
      </w:r>
      <w:proofErr w:type="spellStart"/>
      <w:r w:rsidRPr="002D7A0A">
        <w:rPr>
          <w:rFonts w:ascii="Petrobras Sans" w:hAnsi="Petrobras Sans"/>
          <w:sz w:val="24"/>
          <w:szCs w:val="24"/>
        </w:rPr>
        <w:t>evaporitos</w:t>
      </w:r>
      <w:proofErr w:type="spellEnd"/>
      <w:r w:rsidRPr="002D7A0A">
        <w:rPr>
          <w:rFonts w:ascii="Petrobras Sans" w:hAnsi="Petrobras Sans"/>
          <w:sz w:val="24"/>
          <w:szCs w:val="24"/>
        </w:rPr>
        <w:t xml:space="preserve"> na Bacia amazônica, </w:t>
      </w:r>
      <w:r w:rsidRPr="002D7A0A">
        <w:rPr>
          <w:rFonts w:ascii="Petrobras Sans" w:hAnsi="Petrobras Sans"/>
          <w:i/>
          <w:iCs/>
          <w:sz w:val="24"/>
          <w:szCs w:val="24"/>
        </w:rPr>
        <w:t>in</w:t>
      </w:r>
      <w:r w:rsidRPr="002D7A0A">
        <w:rPr>
          <w:rFonts w:ascii="Petrobras Sans" w:hAnsi="Petrobras Sans"/>
          <w:sz w:val="24"/>
          <w:szCs w:val="24"/>
        </w:rPr>
        <w:t xml:space="preserve"> Semana de </w:t>
      </w:r>
      <w:r w:rsidR="00103BD1">
        <w:rPr>
          <w:rFonts w:ascii="Petrobras Sans" w:hAnsi="Petrobras Sans"/>
          <w:sz w:val="24"/>
          <w:szCs w:val="24"/>
        </w:rPr>
        <w:t xml:space="preserve"> </w:t>
      </w:r>
    </w:p>
    <w:p w14:paraId="1AA29B4F" w14:textId="77777777" w:rsidR="00103BD1" w:rsidRDefault="00103BD1" w:rsidP="00103BD1">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 xml:space="preserve">Estudos, 16: Ouro Preto, Sociedade de Intercâmbio Cultural e Estudos Geológico, p. </w:t>
      </w:r>
      <w:r>
        <w:rPr>
          <w:rFonts w:ascii="Petrobras Sans" w:hAnsi="Petrobras Sans"/>
          <w:sz w:val="24"/>
          <w:szCs w:val="24"/>
        </w:rPr>
        <w:t xml:space="preserve">    </w:t>
      </w:r>
    </w:p>
    <w:p w14:paraId="23D49925" w14:textId="0C9B49B8" w:rsidR="002D7A0A" w:rsidRPr="002D7A0A" w:rsidRDefault="00103BD1" w:rsidP="00103BD1">
      <w:pPr>
        <w:spacing w:after="0" w:line="240" w:lineRule="auto"/>
        <w:jc w:val="both"/>
        <w:rPr>
          <w:rFonts w:ascii="Petrobras Sans" w:hAnsi="Petrobras Sans"/>
          <w:sz w:val="24"/>
          <w:szCs w:val="24"/>
        </w:rPr>
      </w:pPr>
      <w:r>
        <w:rPr>
          <w:rFonts w:ascii="Petrobras Sans" w:hAnsi="Petrobras Sans"/>
          <w:sz w:val="24"/>
          <w:szCs w:val="24"/>
        </w:rPr>
        <w:t xml:space="preserve">        </w:t>
      </w:r>
      <w:r w:rsidR="002D7A0A" w:rsidRPr="002D7A0A">
        <w:rPr>
          <w:rFonts w:ascii="Petrobras Sans" w:hAnsi="Petrobras Sans"/>
          <w:sz w:val="24"/>
          <w:szCs w:val="24"/>
        </w:rPr>
        <w:t>156-172.</w:t>
      </w:r>
    </w:p>
    <w:p w14:paraId="140F32A9" w14:textId="77777777" w:rsidR="001B0058" w:rsidRPr="00843A90" w:rsidRDefault="001B0058" w:rsidP="000036D1">
      <w:pPr>
        <w:jc w:val="both"/>
        <w:rPr>
          <w:rFonts w:ascii="Petrobras Sans" w:hAnsi="Petrobras Sans"/>
          <w:sz w:val="24"/>
          <w:szCs w:val="24"/>
        </w:rPr>
      </w:pPr>
      <w:r w:rsidRPr="00843A90">
        <w:rPr>
          <w:rFonts w:ascii="Petrobras Sans" w:hAnsi="Petrobras Sans"/>
          <w:sz w:val="24"/>
          <w:szCs w:val="24"/>
        </w:rPr>
        <w:t> </w:t>
      </w:r>
    </w:p>
    <w:p w14:paraId="0217BE82" w14:textId="77777777" w:rsidR="002D34E9" w:rsidRPr="00CA661A" w:rsidRDefault="002D34E9" w:rsidP="000036D1">
      <w:pPr>
        <w:jc w:val="both"/>
        <w:rPr>
          <w:rFonts w:ascii="Petrobras Sans" w:hAnsi="Petrobras Sans"/>
          <w:b/>
          <w:bCs/>
          <w:sz w:val="24"/>
          <w:szCs w:val="24"/>
        </w:rPr>
      </w:pPr>
    </w:p>
    <w:p w14:paraId="2A5A51C8" w14:textId="77777777" w:rsidR="002D34E9" w:rsidRPr="00CA661A" w:rsidRDefault="002D34E9" w:rsidP="000036D1">
      <w:pPr>
        <w:jc w:val="both"/>
        <w:rPr>
          <w:rFonts w:ascii="Petrobras Sans" w:hAnsi="Petrobras Sans"/>
          <w:b/>
          <w:bCs/>
          <w:sz w:val="24"/>
          <w:szCs w:val="24"/>
        </w:rPr>
      </w:pPr>
      <w:r w:rsidRPr="00CA661A">
        <w:rPr>
          <w:rFonts w:ascii="Petrobras Sans" w:hAnsi="Petrobras Sans"/>
          <w:b/>
          <w:bCs/>
          <w:sz w:val="24"/>
          <w:szCs w:val="24"/>
        </w:rPr>
        <w:br w:type="page"/>
      </w:r>
    </w:p>
    <w:p w14:paraId="4E8DEAFF" w14:textId="7CC80EAD" w:rsidR="00BE4DE2" w:rsidRPr="00CA661A" w:rsidRDefault="00BE4DE2" w:rsidP="00BE4DE2">
      <w:pPr>
        <w:pStyle w:val="Ttulo1"/>
        <w:jc w:val="center"/>
        <w:rPr>
          <w:rFonts w:ascii="Petrobras Sans" w:hAnsi="Petrobras Sans"/>
          <w:sz w:val="28"/>
          <w:szCs w:val="28"/>
        </w:rPr>
      </w:pPr>
      <w:bookmarkStart w:id="12" w:name="_Toc189001058"/>
      <w:r w:rsidRPr="00CA661A">
        <w:rPr>
          <w:rFonts w:ascii="Petrobras Sans" w:hAnsi="Petrobras Sans"/>
          <w:sz w:val="28"/>
          <w:szCs w:val="28"/>
        </w:rPr>
        <w:lastRenderedPageBreak/>
        <w:t>ORIENTAÇÕES GERAIS</w:t>
      </w:r>
      <w:bookmarkEnd w:id="12"/>
    </w:p>
    <w:p w14:paraId="0CEA5CF0" w14:textId="77777777" w:rsidR="00BE4DE2" w:rsidRPr="00CA661A" w:rsidRDefault="00BE4DE2" w:rsidP="000036D1">
      <w:pPr>
        <w:jc w:val="both"/>
        <w:rPr>
          <w:rFonts w:ascii="Petrobras Sans" w:hAnsi="Petrobras Sans"/>
          <w:b/>
          <w:bCs/>
          <w:sz w:val="24"/>
          <w:szCs w:val="24"/>
        </w:rPr>
      </w:pPr>
    </w:p>
    <w:p w14:paraId="774134EB" w14:textId="43CC3A6E"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Formato do arquivo</w:t>
      </w:r>
    </w:p>
    <w:p w14:paraId="1B9807B8"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Solicitamos que sejam fornecidos arquivos editáveis durante todo o processo de submissão. As recomendações são as seguintes:</w:t>
      </w:r>
    </w:p>
    <w:p w14:paraId="326CEA7F" w14:textId="77777777" w:rsidR="00843A90" w:rsidRPr="00843A90" w:rsidRDefault="00843A90" w:rsidP="000036D1">
      <w:pPr>
        <w:numPr>
          <w:ilvl w:val="0"/>
          <w:numId w:val="16"/>
        </w:numPr>
        <w:jc w:val="both"/>
        <w:rPr>
          <w:rFonts w:ascii="Petrobras Sans" w:hAnsi="Petrobras Sans"/>
          <w:sz w:val="24"/>
          <w:szCs w:val="24"/>
        </w:rPr>
      </w:pPr>
      <w:r w:rsidRPr="00843A90">
        <w:rPr>
          <w:rFonts w:ascii="Petrobras Sans" w:hAnsi="Petrobras Sans"/>
          <w:sz w:val="24"/>
          <w:szCs w:val="24"/>
        </w:rPr>
        <w:t>Para textos, salvar em formato editável, utilizando as extensões .</w:t>
      </w:r>
      <w:proofErr w:type="spellStart"/>
      <w:r w:rsidRPr="00843A90">
        <w:rPr>
          <w:rFonts w:ascii="Petrobras Sans" w:hAnsi="Petrobras Sans"/>
          <w:sz w:val="24"/>
          <w:szCs w:val="24"/>
        </w:rPr>
        <w:t>doc</w:t>
      </w:r>
      <w:proofErr w:type="spellEnd"/>
      <w:r w:rsidRPr="00843A90">
        <w:rPr>
          <w:rFonts w:ascii="Petrobras Sans" w:hAnsi="Petrobras Sans"/>
          <w:sz w:val="24"/>
          <w:szCs w:val="24"/>
        </w:rPr>
        <w:t>/.</w:t>
      </w:r>
      <w:proofErr w:type="spellStart"/>
      <w:r w:rsidRPr="00843A90">
        <w:rPr>
          <w:rFonts w:ascii="Petrobras Sans" w:hAnsi="Petrobras Sans"/>
          <w:sz w:val="24"/>
          <w:szCs w:val="24"/>
        </w:rPr>
        <w:t>docx</w:t>
      </w:r>
      <w:proofErr w:type="spellEnd"/>
      <w:r w:rsidRPr="00843A90">
        <w:rPr>
          <w:rFonts w:ascii="Petrobras Sans" w:hAnsi="Petrobras Sans"/>
          <w:sz w:val="24"/>
          <w:szCs w:val="24"/>
        </w:rPr>
        <w:t>.</w:t>
      </w:r>
    </w:p>
    <w:p w14:paraId="176CDD03" w14:textId="77777777" w:rsidR="00843A90" w:rsidRPr="00843A90" w:rsidRDefault="00843A90" w:rsidP="000036D1">
      <w:pPr>
        <w:numPr>
          <w:ilvl w:val="0"/>
          <w:numId w:val="16"/>
        </w:numPr>
        <w:jc w:val="both"/>
        <w:rPr>
          <w:rFonts w:ascii="Petrobras Sans" w:hAnsi="Petrobras Sans"/>
          <w:sz w:val="24"/>
          <w:szCs w:val="24"/>
        </w:rPr>
      </w:pPr>
      <w:r w:rsidRPr="00843A90">
        <w:rPr>
          <w:rFonts w:ascii="Petrobras Sans" w:hAnsi="Petrobras Sans"/>
          <w:sz w:val="24"/>
          <w:szCs w:val="24"/>
        </w:rPr>
        <w:t>Para tabelas e gráficos (quando utilizados como imagens), utilizar o formato .</w:t>
      </w:r>
      <w:proofErr w:type="spellStart"/>
      <w:r w:rsidRPr="00843A90">
        <w:rPr>
          <w:rFonts w:ascii="Petrobras Sans" w:hAnsi="Petrobras Sans"/>
          <w:sz w:val="24"/>
          <w:szCs w:val="24"/>
        </w:rPr>
        <w:t>xls</w:t>
      </w:r>
      <w:proofErr w:type="spellEnd"/>
      <w:r w:rsidRPr="00843A90">
        <w:rPr>
          <w:rFonts w:ascii="Petrobras Sans" w:hAnsi="Petrobras Sans"/>
          <w:sz w:val="24"/>
          <w:szCs w:val="24"/>
        </w:rPr>
        <w:t>/.</w:t>
      </w:r>
      <w:proofErr w:type="spellStart"/>
      <w:r w:rsidRPr="00843A90">
        <w:rPr>
          <w:rFonts w:ascii="Petrobras Sans" w:hAnsi="Petrobras Sans"/>
          <w:sz w:val="24"/>
          <w:szCs w:val="24"/>
        </w:rPr>
        <w:t>xlsx</w:t>
      </w:r>
      <w:proofErr w:type="spellEnd"/>
      <w:r w:rsidRPr="00843A90">
        <w:rPr>
          <w:rFonts w:ascii="Petrobras Sans" w:hAnsi="Petrobras Sans"/>
          <w:sz w:val="24"/>
          <w:szCs w:val="24"/>
        </w:rPr>
        <w:t>.</w:t>
      </w:r>
    </w:p>
    <w:p w14:paraId="46676B85" w14:textId="77777777" w:rsidR="00843A90" w:rsidRPr="00843A90" w:rsidRDefault="00843A90" w:rsidP="000036D1">
      <w:pPr>
        <w:numPr>
          <w:ilvl w:val="0"/>
          <w:numId w:val="16"/>
        </w:numPr>
        <w:jc w:val="both"/>
        <w:rPr>
          <w:rFonts w:ascii="Petrobras Sans" w:hAnsi="Petrobras Sans"/>
          <w:sz w:val="24"/>
          <w:szCs w:val="24"/>
        </w:rPr>
      </w:pPr>
      <w:r w:rsidRPr="00843A90">
        <w:rPr>
          <w:rFonts w:ascii="Petrobras Sans" w:hAnsi="Petrobras Sans"/>
          <w:sz w:val="24"/>
          <w:szCs w:val="24"/>
        </w:rPr>
        <w:t>Para figuras, recomendamos os seguintes formatos: .tif/.</w:t>
      </w:r>
      <w:proofErr w:type="spellStart"/>
      <w:r w:rsidRPr="00843A90">
        <w:rPr>
          <w:rFonts w:ascii="Petrobras Sans" w:hAnsi="Petrobras Sans"/>
          <w:sz w:val="24"/>
          <w:szCs w:val="24"/>
        </w:rPr>
        <w:t>tiff</w:t>
      </w:r>
      <w:proofErr w:type="spellEnd"/>
      <w:r w:rsidRPr="00843A90">
        <w:rPr>
          <w:rFonts w:ascii="Petrobras Sans" w:hAnsi="Petrobras Sans"/>
          <w:sz w:val="24"/>
          <w:szCs w:val="24"/>
        </w:rPr>
        <w:t xml:space="preserve"> para </w:t>
      </w:r>
      <w:proofErr w:type="spellStart"/>
      <w:r w:rsidRPr="00843A90">
        <w:rPr>
          <w:rFonts w:ascii="Petrobras Sans" w:hAnsi="Petrobras Sans"/>
          <w:sz w:val="24"/>
          <w:szCs w:val="24"/>
        </w:rPr>
        <w:t>halftones</w:t>
      </w:r>
      <w:proofErr w:type="spellEnd"/>
      <w:r w:rsidRPr="00843A90">
        <w:rPr>
          <w:rFonts w:ascii="Petrobras Sans" w:hAnsi="Petrobras Sans"/>
          <w:sz w:val="24"/>
          <w:szCs w:val="24"/>
        </w:rPr>
        <w:t xml:space="preserve"> e bitmaps; .</w:t>
      </w:r>
      <w:proofErr w:type="spellStart"/>
      <w:r w:rsidRPr="00843A90">
        <w:rPr>
          <w:rFonts w:ascii="Petrobras Sans" w:hAnsi="Petrobras Sans"/>
          <w:sz w:val="24"/>
          <w:szCs w:val="24"/>
        </w:rPr>
        <w:t>jpg</w:t>
      </w:r>
      <w:proofErr w:type="spellEnd"/>
      <w:r w:rsidRPr="00843A90">
        <w:rPr>
          <w:rFonts w:ascii="Petrobras Sans" w:hAnsi="Petrobras Sans"/>
          <w:sz w:val="24"/>
          <w:szCs w:val="24"/>
        </w:rPr>
        <w:t xml:space="preserve">/.jpeg para imagens </w:t>
      </w:r>
      <w:proofErr w:type="spellStart"/>
      <w:r w:rsidRPr="00843A90">
        <w:rPr>
          <w:rFonts w:ascii="Petrobras Sans" w:hAnsi="Petrobras Sans"/>
          <w:sz w:val="24"/>
          <w:szCs w:val="24"/>
        </w:rPr>
        <w:t>halftone</w:t>
      </w:r>
      <w:proofErr w:type="spellEnd"/>
      <w:r w:rsidRPr="00843A90">
        <w:rPr>
          <w:rFonts w:ascii="Petrobras Sans" w:hAnsi="Petrobras Sans"/>
          <w:sz w:val="24"/>
          <w:szCs w:val="24"/>
        </w:rPr>
        <w:t>; EPS ou PDF para imagens vetoriais; e .</w:t>
      </w:r>
      <w:proofErr w:type="spellStart"/>
      <w:r w:rsidRPr="00843A90">
        <w:rPr>
          <w:rFonts w:ascii="Petrobras Sans" w:hAnsi="Petrobras Sans"/>
          <w:sz w:val="24"/>
          <w:szCs w:val="24"/>
        </w:rPr>
        <w:t>ppt</w:t>
      </w:r>
      <w:proofErr w:type="spellEnd"/>
      <w:r w:rsidRPr="00843A90">
        <w:rPr>
          <w:rFonts w:ascii="Petrobras Sans" w:hAnsi="Petrobras Sans"/>
          <w:sz w:val="24"/>
          <w:szCs w:val="24"/>
        </w:rPr>
        <w:t>/.</w:t>
      </w:r>
      <w:proofErr w:type="spellStart"/>
      <w:r w:rsidRPr="00843A90">
        <w:rPr>
          <w:rFonts w:ascii="Petrobras Sans" w:hAnsi="Petrobras Sans"/>
          <w:sz w:val="24"/>
          <w:szCs w:val="24"/>
        </w:rPr>
        <w:t>pptx</w:t>
      </w:r>
      <w:proofErr w:type="spellEnd"/>
      <w:r w:rsidRPr="00843A90">
        <w:rPr>
          <w:rFonts w:ascii="Petrobras Sans" w:hAnsi="Petrobras Sans"/>
          <w:sz w:val="24"/>
          <w:szCs w:val="24"/>
        </w:rPr>
        <w:t xml:space="preserve"> para imagens anotadas.</w:t>
      </w:r>
    </w:p>
    <w:p w14:paraId="0894A656"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Figuras e tabelas são as maneiras mais eficazes de apresentar os resultados. Portanto, recomendamos especial atenção à sua qualidade gráfica e solicitamos que sejam enviadas também como arquivos separados do manuscrito.</w:t>
      </w:r>
    </w:p>
    <w:p w14:paraId="49BDDCA0"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Para facilitar o processo de revisão dos artigos, pedimos que as figuras e tabelas, juntamente com suas respectivas legendas, estejam inseridas no arquivo do manuscrito nas posições apropriadas.</w:t>
      </w:r>
    </w:p>
    <w:p w14:paraId="372CD1E2" w14:textId="77777777" w:rsidR="00BE4DE2" w:rsidRPr="00CA661A" w:rsidRDefault="00BE4DE2" w:rsidP="000036D1">
      <w:pPr>
        <w:jc w:val="both"/>
        <w:rPr>
          <w:rFonts w:ascii="Petrobras Sans" w:hAnsi="Petrobras Sans"/>
          <w:b/>
          <w:bCs/>
          <w:sz w:val="24"/>
          <w:szCs w:val="24"/>
        </w:rPr>
      </w:pPr>
    </w:p>
    <w:p w14:paraId="7F216711" w14:textId="3F298700"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Nomenclatura</w:t>
      </w:r>
    </w:p>
    <w:p w14:paraId="3F7BEFD0"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Consulte </w:t>
      </w:r>
      <w:hyperlink r:id="rId15" w:history="1">
        <w:r w:rsidRPr="00843A90">
          <w:rPr>
            <w:rStyle w:val="Hyperlink"/>
            <w:rFonts w:ascii="Petrobras Sans" w:hAnsi="Petrobras Sans"/>
            <w:sz w:val="24"/>
            <w:szCs w:val="24"/>
          </w:rPr>
          <w:t xml:space="preserve">IUGS: Nomenclature for </w:t>
        </w:r>
        <w:proofErr w:type="spellStart"/>
        <w:r w:rsidRPr="00843A90">
          <w:rPr>
            <w:rStyle w:val="Hyperlink"/>
            <w:rFonts w:ascii="Petrobras Sans" w:hAnsi="Petrobras Sans"/>
            <w:sz w:val="24"/>
            <w:szCs w:val="24"/>
          </w:rPr>
          <w:t>geological</w:t>
        </w:r>
        <w:proofErr w:type="spellEnd"/>
        <w:r w:rsidRPr="00843A90">
          <w:rPr>
            <w:rStyle w:val="Hyperlink"/>
            <w:rFonts w:ascii="Petrobras Sans" w:hAnsi="Petrobras Sans"/>
            <w:sz w:val="24"/>
            <w:szCs w:val="24"/>
          </w:rPr>
          <w:t xml:space="preserve"> time </w:t>
        </w:r>
        <w:proofErr w:type="spellStart"/>
        <w:r w:rsidRPr="00843A90">
          <w:rPr>
            <w:rStyle w:val="Hyperlink"/>
            <w:rFonts w:ascii="Petrobras Sans" w:hAnsi="Petrobras Sans"/>
            <w:sz w:val="24"/>
            <w:szCs w:val="24"/>
          </w:rPr>
          <w:t>scales</w:t>
        </w:r>
        <w:proofErr w:type="spellEnd"/>
        <w:r w:rsidRPr="00843A90">
          <w:rPr>
            <w:rStyle w:val="Hyperlink"/>
            <w:rFonts w:ascii="Petrobras Sans" w:hAnsi="Petrobras Sans"/>
            <w:sz w:val="24"/>
            <w:szCs w:val="24"/>
          </w:rPr>
          <w:t xml:space="preserve"> </w:t>
        </w:r>
        <w:proofErr w:type="spellStart"/>
        <w:r w:rsidRPr="00843A90">
          <w:rPr>
            <w:rStyle w:val="Hyperlink"/>
            <w:rFonts w:ascii="Petrobras Sans" w:hAnsi="Petrobras Sans"/>
            <w:sz w:val="24"/>
            <w:szCs w:val="24"/>
          </w:rPr>
          <w:t>and</w:t>
        </w:r>
        <w:proofErr w:type="spellEnd"/>
        <w:r w:rsidRPr="00843A90">
          <w:rPr>
            <w:rStyle w:val="Hyperlink"/>
            <w:rFonts w:ascii="Petrobras Sans" w:hAnsi="Petrobras Sans"/>
            <w:sz w:val="24"/>
            <w:szCs w:val="24"/>
          </w:rPr>
          <w:t xml:space="preserve"> rock </w:t>
        </w:r>
        <w:proofErr w:type="spellStart"/>
        <w:r w:rsidRPr="00843A90">
          <w:rPr>
            <w:rStyle w:val="Hyperlink"/>
            <w:rFonts w:ascii="Petrobras Sans" w:hAnsi="Petrobras Sans"/>
            <w:sz w:val="24"/>
            <w:szCs w:val="24"/>
          </w:rPr>
          <w:t>names</w:t>
        </w:r>
        <w:proofErr w:type="spellEnd"/>
      </w:hyperlink>
      <w:r w:rsidRPr="00843A90">
        <w:rPr>
          <w:rFonts w:ascii="Petrobras Sans" w:hAnsi="Petrobras Sans"/>
          <w:sz w:val="24"/>
          <w:szCs w:val="24"/>
        </w:rPr>
        <w:t>, para detalhamento.</w:t>
      </w:r>
    </w:p>
    <w:p w14:paraId="40D94E58" w14:textId="77777777" w:rsidR="00BE4DE2" w:rsidRPr="00CA661A" w:rsidRDefault="00BE4DE2" w:rsidP="000036D1">
      <w:pPr>
        <w:jc w:val="both"/>
        <w:rPr>
          <w:rFonts w:ascii="Petrobras Sans" w:hAnsi="Petrobras Sans"/>
          <w:b/>
          <w:bCs/>
          <w:sz w:val="24"/>
          <w:szCs w:val="24"/>
        </w:rPr>
      </w:pPr>
    </w:p>
    <w:p w14:paraId="10ABC320" w14:textId="4D7C9E7F"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Fórmulas matemáticas</w:t>
      </w:r>
    </w:p>
    <w:p w14:paraId="28695DD2" w14:textId="77777777" w:rsidR="00843A90" w:rsidRPr="00843A90" w:rsidRDefault="00843A90" w:rsidP="000036D1">
      <w:pPr>
        <w:numPr>
          <w:ilvl w:val="0"/>
          <w:numId w:val="19"/>
        </w:numPr>
        <w:jc w:val="both"/>
        <w:rPr>
          <w:rFonts w:ascii="Petrobras Sans" w:hAnsi="Petrobras Sans"/>
          <w:sz w:val="24"/>
          <w:szCs w:val="24"/>
        </w:rPr>
      </w:pPr>
      <w:r w:rsidRPr="00843A90">
        <w:rPr>
          <w:rFonts w:ascii="Petrobras Sans" w:hAnsi="Petrobras Sans"/>
          <w:sz w:val="24"/>
          <w:szCs w:val="24"/>
        </w:rPr>
        <w:t>Digite as equações matemáticas como texto em vez de usar imagens. </w:t>
      </w:r>
    </w:p>
    <w:p w14:paraId="6D4107CB" w14:textId="77777777" w:rsidR="00843A90" w:rsidRPr="00843A90" w:rsidRDefault="00843A90" w:rsidP="000036D1">
      <w:pPr>
        <w:numPr>
          <w:ilvl w:val="0"/>
          <w:numId w:val="19"/>
        </w:numPr>
        <w:jc w:val="both"/>
        <w:rPr>
          <w:rFonts w:ascii="Petrobras Sans" w:hAnsi="Petrobras Sans"/>
          <w:sz w:val="24"/>
          <w:szCs w:val="24"/>
        </w:rPr>
      </w:pPr>
      <w:r w:rsidRPr="00843A90">
        <w:rPr>
          <w:rFonts w:ascii="Petrobras Sans" w:hAnsi="Petrobras Sans"/>
          <w:sz w:val="24"/>
          <w:szCs w:val="24"/>
        </w:rPr>
        <w:t>Inclua fórmulas simples dentro do texto regular, sempre que possível. </w:t>
      </w:r>
    </w:p>
    <w:p w14:paraId="72D4F406" w14:textId="77777777" w:rsidR="00843A90" w:rsidRPr="00843A90" w:rsidRDefault="00843A90" w:rsidP="000036D1">
      <w:pPr>
        <w:numPr>
          <w:ilvl w:val="0"/>
          <w:numId w:val="19"/>
        </w:numPr>
        <w:jc w:val="both"/>
        <w:rPr>
          <w:rFonts w:ascii="Petrobras Sans" w:hAnsi="Petrobras Sans"/>
          <w:sz w:val="24"/>
          <w:szCs w:val="24"/>
        </w:rPr>
      </w:pPr>
      <w:r w:rsidRPr="00843A90">
        <w:rPr>
          <w:rFonts w:ascii="Petrobras Sans" w:hAnsi="Petrobras Sans"/>
          <w:sz w:val="24"/>
          <w:szCs w:val="24"/>
        </w:rPr>
        <w:t>Para termos fracionários pequenos, use a barra (/) em vez de uma linha horizontal, por exemplo, X/Y. </w:t>
      </w:r>
    </w:p>
    <w:p w14:paraId="6EA27EFE" w14:textId="77777777" w:rsidR="00843A90" w:rsidRPr="00843A90" w:rsidRDefault="00843A90" w:rsidP="000036D1">
      <w:pPr>
        <w:numPr>
          <w:ilvl w:val="0"/>
          <w:numId w:val="19"/>
        </w:numPr>
        <w:jc w:val="both"/>
        <w:rPr>
          <w:rFonts w:ascii="Petrobras Sans" w:hAnsi="Petrobras Sans"/>
          <w:sz w:val="24"/>
          <w:szCs w:val="24"/>
        </w:rPr>
      </w:pPr>
      <w:r w:rsidRPr="00843A90">
        <w:rPr>
          <w:rFonts w:ascii="Petrobras Sans" w:hAnsi="Petrobras Sans"/>
          <w:sz w:val="24"/>
          <w:szCs w:val="24"/>
        </w:rPr>
        <w:t>Use itálico para representar variáveis. </w:t>
      </w:r>
    </w:p>
    <w:p w14:paraId="6AEEB701" w14:textId="77777777" w:rsidR="00843A90" w:rsidRPr="00843A90" w:rsidRDefault="00843A90" w:rsidP="000036D1">
      <w:pPr>
        <w:numPr>
          <w:ilvl w:val="0"/>
          <w:numId w:val="19"/>
        </w:numPr>
        <w:jc w:val="both"/>
        <w:rPr>
          <w:rFonts w:ascii="Petrobras Sans" w:hAnsi="Petrobras Sans"/>
          <w:sz w:val="24"/>
          <w:szCs w:val="24"/>
        </w:rPr>
      </w:pPr>
      <w:r w:rsidRPr="00843A90">
        <w:rPr>
          <w:rFonts w:ascii="Petrobras Sans" w:hAnsi="Petrobras Sans"/>
          <w:sz w:val="24"/>
          <w:szCs w:val="24"/>
        </w:rPr>
        <w:t>Represente potências de e com exp. </w:t>
      </w:r>
    </w:p>
    <w:p w14:paraId="62EF8E62" w14:textId="77777777" w:rsidR="00843A90" w:rsidRPr="00843A90" w:rsidRDefault="00843A90" w:rsidP="000036D1">
      <w:pPr>
        <w:numPr>
          <w:ilvl w:val="0"/>
          <w:numId w:val="19"/>
        </w:numPr>
        <w:jc w:val="both"/>
        <w:rPr>
          <w:rFonts w:ascii="Petrobras Sans" w:hAnsi="Petrobras Sans"/>
          <w:sz w:val="24"/>
          <w:szCs w:val="24"/>
        </w:rPr>
      </w:pPr>
      <w:r w:rsidRPr="00843A90">
        <w:rPr>
          <w:rFonts w:ascii="Petrobras Sans" w:hAnsi="Petrobras Sans"/>
          <w:sz w:val="24"/>
          <w:szCs w:val="24"/>
        </w:rPr>
        <w:t>Separe as equações do texto principal e numere-as consecutivamente na ordem em que aparecem.</w:t>
      </w:r>
    </w:p>
    <w:p w14:paraId="1B362A88" w14:textId="77777777" w:rsidR="00843A90" w:rsidRPr="00843A90" w:rsidRDefault="00843A90" w:rsidP="000036D1">
      <w:pPr>
        <w:numPr>
          <w:ilvl w:val="0"/>
          <w:numId w:val="19"/>
        </w:numPr>
        <w:jc w:val="both"/>
        <w:rPr>
          <w:rFonts w:ascii="Petrobras Sans" w:hAnsi="Petrobras Sans"/>
          <w:sz w:val="24"/>
          <w:szCs w:val="24"/>
        </w:rPr>
      </w:pPr>
      <w:r w:rsidRPr="00843A90">
        <w:rPr>
          <w:rFonts w:ascii="Petrobras Sans" w:hAnsi="Petrobras Sans"/>
          <w:sz w:val="24"/>
          <w:szCs w:val="24"/>
        </w:rPr>
        <w:lastRenderedPageBreak/>
        <w:t>Certifique-se de incluir uma nomenclatura abrangente que defina todos os símbolos e termos no texto.</w:t>
      </w:r>
    </w:p>
    <w:p w14:paraId="5D78CADE" w14:textId="77777777" w:rsidR="00BE4DE2" w:rsidRPr="00CA661A" w:rsidRDefault="00BE4DE2" w:rsidP="000036D1">
      <w:pPr>
        <w:jc w:val="both"/>
        <w:rPr>
          <w:rFonts w:ascii="Petrobras Sans" w:hAnsi="Petrobras Sans"/>
          <w:b/>
          <w:bCs/>
          <w:sz w:val="24"/>
          <w:szCs w:val="24"/>
          <w:highlight w:val="yellow"/>
        </w:rPr>
      </w:pPr>
    </w:p>
    <w:p w14:paraId="05936BB0" w14:textId="77777777" w:rsidR="00BE4DE2" w:rsidRPr="00CA661A" w:rsidRDefault="00BE4DE2" w:rsidP="000036D1">
      <w:pPr>
        <w:jc w:val="both"/>
        <w:rPr>
          <w:rFonts w:ascii="Petrobras Sans" w:hAnsi="Petrobras Sans"/>
          <w:b/>
          <w:bCs/>
          <w:sz w:val="24"/>
          <w:szCs w:val="24"/>
          <w:highlight w:val="yellow"/>
        </w:rPr>
      </w:pPr>
    </w:p>
    <w:p w14:paraId="080A7096" w14:textId="6B9F687F"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Tabelas</w:t>
      </w:r>
    </w:p>
    <w:p w14:paraId="138DE16B"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As tabelas devem ser fornecidas em um formato editável, e não como imagens; devem ser numeradas sequencialmente com base na sua ordem no texto. Cite todas as tabelas no manuscrito e posicione-as próxima do texto relevante ou em páginas separadas no final do seu artigo. Inclua legendas nas tabelas e coloque quaisquer notas abaixo do corpo da tabela. Linhas verticais e sombreamento dentro das células da tabela devem ser evitados.</w:t>
      </w:r>
    </w:p>
    <w:p w14:paraId="527C8B8E" w14:textId="77777777" w:rsidR="00BE4DE2" w:rsidRPr="00CA661A" w:rsidRDefault="00BE4DE2" w:rsidP="000036D1">
      <w:pPr>
        <w:jc w:val="both"/>
        <w:rPr>
          <w:rFonts w:ascii="Petrobras Sans" w:hAnsi="Petrobras Sans"/>
          <w:b/>
          <w:bCs/>
          <w:sz w:val="24"/>
          <w:szCs w:val="24"/>
          <w:highlight w:val="yellow"/>
        </w:rPr>
      </w:pPr>
    </w:p>
    <w:p w14:paraId="450D7ED1" w14:textId="0396FD35"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Figuras </w:t>
      </w:r>
    </w:p>
    <w:p w14:paraId="31C6F390"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Figuras, imagens, ilustrações, diagramas e outros meios gráficos devem ser fornecidos como arquivos separados juntamente com o manuscrito. Além disso, para facilitar o processo de revisão por pares, solicitamos que figuras e tabelas, juntamente com suas respectivas legendas, sejam posicionadas no arquivo do manuscrito nos locais apropriados.</w:t>
      </w:r>
    </w:p>
    <w:p w14:paraId="387ABAC6"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Ao submeter ilustrações:</w:t>
      </w:r>
    </w:p>
    <w:p w14:paraId="575C0124" w14:textId="77777777" w:rsidR="00843A90" w:rsidRPr="00843A90" w:rsidRDefault="00843A90" w:rsidP="000036D1">
      <w:pPr>
        <w:numPr>
          <w:ilvl w:val="0"/>
          <w:numId w:val="20"/>
        </w:numPr>
        <w:jc w:val="both"/>
        <w:rPr>
          <w:rFonts w:ascii="Petrobras Sans" w:hAnsi="Petrobras Sans"/>
          <w:sz w:val="24"/>
          <w:szCs w:val="24"/>
        </w:rPr>
      </w:pPr>
      <w:r w:rsidRPr="00843A90">
        <w:rPr>
          <w:rFonts w:ascii="Petrobras Sans" w:hAnsi="Petrobras Sans"/>
          <w:sz w:val="24"/>
          <w:szCs w:val="24"/>
        </w:rPr>
        <w:t>Cite todas as imagens no texto do manuscrito.</w:t>
      </w:r>
    </w:p>
    <w:p w14:paraId="7FA4994B" w14:textId="77777777" w:rsidR="00843A90" w:rsidRPr="00843A90" w:rsidRDefault="00843A90" w:rsidP="000036D1">
      <w:pPr>
        <w:numPr>
          <w:ilvl w:val="0"/>
          <w:numId w:val="20"/>
        </w:numPr>
        <w:jc w:val="both"/>
        <w:rPr>
          <w:rFonts w:ascii="Petrobras Sans" w:hAnsi="Petrobras Sans"/>
          <w:sz w:val="24"/>
          <w:szCs w:val="24"/>
        </w:rPr>
      </w:pPr>
      <w:r w:rsidRPr="00843A90">
        <w:rPr>
          <w:rFonts w:ascii="Petrobras Sans" w:hAnsi="Petrobras Sans"/>
          <w:sz w:val="24"/>
          <w:szCs w:val="24"/>
        </w:rPr>
        <w:t>Numere as imagens de acordo com a sequência em que aparecem no seu artigo.</w:t>
      </w:r>
    </w:p>
    <w:p w14:paraId="6899BC91" w14:textId="77777777" w:rsidR="00843A90" w:rsidRPr="00843A90" w:rsidRDefault="00843A90" w:rsidP="000036D1">
      <w:pPr>
        <w:numPr>
          <w:ilvl w:val="0"/>
          <w:numId w:val="20"/>
        </w:numPr>
        <w:jc w:val="both"/>
        <w:rPr>
          <w:rFonts w:ascii="Petrobras Sans" w:hAnsi="Petrobras Sans"/>
          <w:sz w:val="24"/>
          <w:szCs w:val="24"/>
        </w:rPr>
      </w:pPr>
      <w:r w:rsidRPr="00843A90">
        <w:rPr>
          <w:rFonts w:ascii="Petrobras Sans" w:hAnsi="Petrobras Sans"/>
          <w:sz w:val="24"/>
          <w:szCs w:val="24"/>
        </w:rPr>
        <w:t>Submeta cada imagem como um arquivo separado, utilizando uma convenção de nomenclatura lógica para seus arquivos (por exemplo, Figura_1, Figura_2, etc.).</w:t>
      </w:r>
    </w:p>
    <w:p w14:paraId="6CE3FD49" w14:textId="77777777" w:rsidR="00843A90" w:rsidRPr="00843A90" w:rsidRDefault="00843A90" w:rsidP="000036D1">
      <w:pPr>
        <w:numPr>
          <w:ilvl w:val="0"/>
          <w:numId w:val="20"/>
        </w:numPr>
        <w:jc w:val="both"/>
        <w:rPr>
          <w:rFonts w:ascii="Petrobras Sans" w:hAnsi="Petrobras Sans"/>
          <w:sz w:val="24"/>
          <w:szCs w:val="24"/>
        </w:rPr>
      </w:pPr>
      <w:r w:rsidRPr="00843A90">
        <w:rPr>
          <w:rFonts w:ascii="Petrobras Sans" w:hAnsi="Petrobras Sans"/>
          <w:sz w:val="24"/>
          <w:szCs w:val="24"/>
        </w:rPr>
        <w:t>Forneça legendas juntamente com as figuras.</w:t>
      </w:r>
    </w:p>
    <w:p w14:paraId="0178C7F8"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Converta suas ilustrações digitais para os formatos especificados, aderindo aos requisitos de resolução conforme descrito abaixo:</w:t>
      </w:r>
    </w:p>
    <w:p w14:paraId="119C1EAF" w14:textId="77777777" w:rsidR="00843A90" w:rsidRPr="00843A90" w:rsidRDefault="00843A90" w:rsidP="000036D1">
      <w:pPr>
        <w:numPr>
          <w:ilvl w:val="0"/>
          <w:numId w:val="21"/>
        </w:numPr>
        <w:jc w:val="both"/>
        <w:rPr>
          <w:rFonts w:ascii="Petrobras Sans" w:hAnsi="Petrobras Sans"/>
          <w:sz w:val="24"/>
          <w:szCs w:val="24"/>
        </w:rPr>
      </w:pPr>
      <w:r w:rsidRPr="00843A90">
        <w:rPr>
          <w:rFonts w:ascii="Petrobras Sans" w:hAnsi="Petrobras Sans"/>
          <w:sz w:val="24"/>
          <w:szCs w:val="24"/>
        </w:rPr>
        <w:t>Desenhos vetoriais: Salve como arquivos EPS ou PDF, incorporando a fonte ou convertendo o texto para "gráficos".</w:t>
      </w:r>
    </w:p>
    <w:p w14:paraId="2D51CBC9" w14:textId="77777777" w:rsidR="00843A90" w:rsidRPr="00843A90" w:rsidRDefault="00843A90" w:rsidP="000036D1">
      <w:pPr>
        <w:numPr>
          <w:ilvl w:val="0"/>
          <w:numId w:val="21"/>
        </w:numPr>
        <w:jc w:val="both"/>
        <w:rPr>
          <w:rFonts w:ascii="Petrobras Sans" w:hAnsi="Petrobras Sans"/>
          <w:sz w:val="24"/>
          <w:szCs w:val="24"/>
        </w:rPr>
      </w:pPr>
      <w:r w:rsidRPr="00843A90">
        <w:rPr>
          <w:rFonts w:ascii="Petrobras Sans" w:hAnsi="Petrobras Sans"/>
          <w:sz w:val="24"/>
          <w:szCs w:val="24"/>
        </w:rPr>
        <w:t xml:space="preserve">Fotografias coloridas ou em escala de cinza (meios-tons): Salve como arquivos TIFF, JPG ou PNG com um mínimo de 300 </w:t>
      </w:r>
      <w:proofErr w:type="spellStart"/>
      <w:r w:rsidRPr="00843A90">
        <w:rPr>
          <w:rFonts w:ascii="Petrobras Sans" w:hAnsi="Petrobras Sans"/>
          <w:sz w:val="24"/>
          <w:szCs w:val="24"/>
        </w:rPr>
        <w:t>dpi</w:t>
      </w:r>
      <w:proofErr w:type="spellEnd"/>
      <w:r w:rsidRPr="00843A90">
        <w:rPr>
          <w:rFonts w:ascii="Petrobras Sans" w:hAnsi="Petrobras Sans"/>
          <w:sz w:val="24"/>
          <w:szCs w:val="24"/>
        </w:rPr>
        <w:t xml:space="preserve"> (para coluna única: pelo menos 1063 pixels, largura de página inteira: 2244 pixels).</w:t>
      </w:r>
    </w:p>
    <w:p w14:paraId="3603A371" w14:textId="77777777" w:rsidR="00843A90" w:rsidRPr="00843A90" w:rsidRDefault="00843A90" w:rsidP="000036D1">
      <w:pPr>
        <w:numPr>
          <w:ilvl w:val="0"/>
          <w:numId w:val="21"/>
        </w:numPr>
        <w:jc w:val="both"/>
        <w:rPr>
          <w:rFonts w:ascii="Petrobras Sans" w:hAnsi="Petrobras Sans"/>
          <w:sz w:val="24"/>
          <w:szCs w:val="24"/>
        </w:rPr>
      </w:pPr>
      <w:r w:rsidRPr="00843A90">
        <w:rPr>
          <w:rFonts w:ascii="Petrobras Sans" w:hAnsi="Petrobras Sans"/>
          <w:sz w:val="24"/>
          <w:szCs w:val="24"/>
        </w:rPr>
        <w:lastRenderedPageBreak/>
        <w:t xml:space="preserve">Desenhos lineares em bitmap: Salve como arquivos TIFF, JPG ou PNG com um mínimo de 1000 </w:t>
      </w:r>
      <w:proofErr w:type="spellStart"/>
      <w:r w:rsidRPr="00843A90">
        <w:rPr>
          <w:rFonts w:ascii="Petrobras Sans" w:hAnsi="Petrobras Sans"/>
          <w:sz w:val="24"/>
          <w:szCs w:val="24"/>
        </w:rPr>
        <w:t>dpi</w:t>
      </w:r>
      <w:proofErr w:type="spellEnd"/>
      <w:r w:rsidRPr="00843A90">
        <w:rPr>
          <w:rFonts w:ascii="Petrobras Sans" w:hAnsi="Petrobras Sans"/>
          <w:sz w:val="24"/>
          <w:szCs w:val="24"/>
        </w:rPr>
        <w:t xml:space="preserve"> (para coluna única: pelo menos 3543 pixels, largura de página inteira: 7480 pixels).</w:t>
      </w:r>
    </w:p>
    <w:p w14:paraId="44A1F7D6" w14:textId="77777777" w:rsidR="00843A90" w:rsidRPr="00843A90" w:rsidRDefault="00843A90" w:rsidP="000036D1">
      <w:pPr>
        <w:numPr>
          <w:ilvl w:val="0"/>
          <w:numId w:val="21"/>
        </w:numPr>
        <w:jc w:val="both"/>
        <w:rPr>
          <w:rFonts w:ascii="Petrobras Sans" w:hAnsi="Petrobras Sans"/>
          <w:sz w:val="24"/>
          <w:szCs w:val="24"/>
        </w:rPr>
      </w:pPr>
      <w:r w:rsidRPr="00843A90">
        <w:rPr>
          <w:rFonts w:ascii="Petrobras Sans" w:hAnsi="Petrobras Sans"/>
          <w:sz w:val="24"/>
          <w:szCs w:val="24"/>
        </w:rPr>
        <w:t xml:space="preserve">Combinações de linha/meio-tom em bitmap (colorido ou em escala de cinza): Salve como arquivos TIFF, JPG ou PNG com um mínimo de 500 </w:t>
      </w:r>
      <w:proofErr w:type="spellStart"/>
      <w:r w:rsidRPr="00843A90">
        <w:rPr>
          <w:rFonts w:ascii="Petrobras Sans" w:hAnsi="Petrobras Sans"/>
          <w:sz w:val="24"/>
          <w:szCs w:val="24"/>
        </w:rPr>
        <w:t>dpi</w:t>
      </w:r>
      <w:proofErr w:type="spellEnd"/>
      <w:r w:rsidRPr="00843A90">
        <w:rPr>
          <w:rFonts w:ascii="Petrobras Sans" w:hAnsi="Petrobras Sans"/>
          <w:sz w:val="24"/>
          <w:szCs w:val="24"/>
        </w:rPr>
        <w:t xml:space="preserve"> (para coluna única: pelo menos 1772 pixels, largura de página inteira: 3740 pixels).</w:t>
      </w:r>
    </w:p>
    <w:p w14:paraId="14AD9D5E"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Não submeta arquivos com resolução muito baixa (por exemplo, arquivos otimizados para uso em tela, como GIF, BMP, PICT ou WPG).</w:t>
      </w:r>
    </w:p>
    <w:p w14:paraId="637AE3B5"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Cada imagem requer uma legenda, que deve incluir um título conciso (não mostrado na própria figura) e uma explicação da imagem. Recomendamos limitar o texto dentro das imagens, e garantir que quaisquer símbolos e abreviações sejam claramente definidos.</w:t>
      </w:r>
    </w:p>
    <w:p w14:paraId="75CDE4DE" w14:textId="77777777" w:rsidR="00BE4DE2" w:rsidRPr="00CA661A" w:rsidRDefault="00BE4DE2" w:rsidP="000036D1">
      <w:pPr>
        <w:jc w:val="both"/>
        <w:rPr>
          <w:rFonts w:ascii="Petrobras Sans" w:hAnsi="Petrobras Sans"/>
          <w:b/>
          <w:bCs/>
          <w:sz w:val="24"/>
          <w:szCs w:val="24"/>
          <w:highlight w:val="yellow"/>
        </w:rPr>
      </w:pPr>
    </w:p>
    <w:p w14:paraId="7C7E784F" w14:textId="0F02B45C"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Cores das ilustrações</w:t>
      </w:r>
    </w:p>
    <w:p w14:paraId="1ADA5B93"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O Boletim de Geociências da Petrobras é exclusivamente online, o que significa que todos os artigos podem ser reproduzidos em cores conforme fornecido, sem custo adicional. Sugerimos que as imagens coloridas sejam acessíveis a todos, incluindo aqueles com visão de cores prejudicada. Conheça mais sobre o tema </w:t>
      </w:r>
      <w:hyperlink r:id="rId16" w:history="1">
        <w:r w:rsidRPr="00843A90">
          <w:rPr>
            <w:rStyle w:val="Hyperlink"/>
            <w:rFonts w:ascii="Petrobras Sans" w:hAnsi="Petrobras Sans"/>
            <w:sz w:val="24"/>
            <w:szCs w:val="24"/>
          </w:rPr>
          <w:t>cores e acessibilidade na web</w:t>
        </w:r>
      </w:hyperlink>
      <w:r w:rsidRPr="00843A90">
        <w:rPr>
          <w:rFonts w:ascii="Petrobras Sans" w:hAnsi="Petrobras Sans"/>
          <w:sz w:val="24"/>
          <w:szCs w:val="24"/>
        </w:rPr>
        <w:t>.</w:t>
      </w:r>
    </w:p>
    <w:p w14:paraId="71B1DBBD" w14:textId="77777777" w:rsidR="00BE4DE2" w:rsidRPr="00CA661A" w:rsidRDefault="00BE4DE2" w:rsidP="000036D1">
      <w:pPr>
        <w:jc w:val="both"/>
        <w:rPr>
          <w:rFonts w:ascii="Petrobras Sans" w:hAnsi="Petrobras Sans"/>
          <w:b/>
          <w:bCs/>
          <w:sz w:val="24"/>
          <w:szCs w:val="24"/>
          <w:highlight w:val="yellow"/>
        </w:rPr>
      </w:pPr>
    </w:p>
    <w:p w14:paraId="45F7C708" w14:textId="76D2025F"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IA generativa e ilustrações</w:t>
      </w:r>
    </w:p>
    <w:p w14:paraId="4D9B5353"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Proibimos o uso de Inteligência Artificial (IA) generativa ou ferramentas assistidas por IA para criar ou modificar imagens em manuscritos submetidos. Isso inclui aprimorar, obscurecer, mover, remover ou introduzir características específicas em uma imagem ou figura. Ajustes de brilho, contraste ou balanço de cores são permitidos, desde que não obscureçam ou removam qualquer informação do original.</w:t>
      </w:r>
    </w:p>
    <w:p w14:paraId="103B54DE" w14:textId="77777777" w:rsidR="00BE4DE2" w:rsidRPr="00CA661A" w:rsidRDefault="00BE4DE2" w:rsidP="000036D1">
      <w:pPr>
        <w:jc w:val="both"/>
        <w:rPr>
          <w:rFonts w:ascii="Petrobras Sans" w:hAnsi="Petrobras Sans"/>
          <w:b/>
          <w:bCs/>
          <w:sz w:val="24"/>
          <w:szCs w:val="24"/>
          <w:highlight w:val="yellow"/>
        </w:rPr>
      </w:pPr>
    </w:p>
    <w:p w14:paraId="5AD873B0" w14:textId="4F47CAC9"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Material suplementar</w:t>
      </w:r>
    </w:p>
    <w:p w14:paraId="3CDB0D4A"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Incentivamos a inclusão de materiais suplementares para aprimorar a pesquisa. Esses arquivos, em qualquer formato, podem incluir instrumentos de pesquisa, conjuntos de dados em conformidade com a revisão ética da pesquisa, fontes que de outra forma estariam indisponíveis, figuras e tabelas que não podem ser integradas ao texto ou outros materiais que contribuam para o trabalho. Cite todos os arquivos suplementares no texto do manuscrito e inclua uma legenda concisa e descritiva para cada um.</w:t>
      </w:r>
    </w:p>
    <w:p w14:paraId="3A99AE5E"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 xml:space="preserve">Todos os materiais suplementares aparecerão online no mesmo formato de arquivo recebido e não serão formatados ou editados pela equipe de produção. Não anote ou </w:t>
      </w:r>
      <w:r w:rsidRPr="00843A90">
        <w:rPr>
          <w:rFonts w:ascii="Petrobras Sans" w:hAnsi="Petrobras Sans"/>
          <w:sz w:val="24"/>
          <w:szCs w:val="24"/>
        </w:rPr>
        <w:lastRenderedPageBreak/>
        <w:t>corrija uma versão anterior de um arquivo suplementar; forneça arquivos atualizados se forem necessárias alterações em qualquer estágio do processo de publicação. </w:t>
      </w:r>
    </w:p>
    <w:p w14:paraId="34C327DD"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Além disso, recomendamos o upload de dados de pesquisa para um repositório especializado ou generalista adequado.</w:t>
      </w:r>
    </w:p>
    <w:p w14:paraId="06A6385C" w14:textId="77777777" w:rsidR="00BE4DE2" w:rsidRPr="00CA661A" w:rsidRDefault="00BE4DE2" w:rsidP="000036D1">
      <w:pPr>
        <w:jc w:val="both"/>
        <w:rPr>
          <w:rFonts w:ascii="Petrobras Sans" w:hAnsi="Petrobras Sans"/>
          <w:b/>
          <w:bCs/>
          <w:sz w:val="24"/>
          <w:szCs w:val="24"/>
          <w:highlight w:val="yellow"/>
        </w:rPr>
      </w:pPr>
    </w:p>
    <w:p w14:paraId="3DDD0959" w14:textId="4F3385F0"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Dados de pesquisa</w:t>
      </w:r>
    </w:p>
    <w:p w14:paraId="63BC80C8"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Incentivamos que seus dados de pesquisa sejam depositados em um repositório especializado ou generalista adequado e de acesso aberto. Cite este repositório de dados em seu artigo. </w:t>
      </w:r>
    </w:p>
    <w:p w14:paraId="51A5769C"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Dados de pesquisa incluem os resultados de observações ou experimentos que validam as descobertas da pesquisa, bem como software, código, modelos, algoritmos, protocolos, métodos e outros materiais úteis relacionados ao projeto.</w:t>
      </w:r>
    </w:p>
    <w:p w14:paraId="68C8B135" w14:textId="77777777" w:rsidR="002D34E9" w:rsidRPr="00CA661A" w:rsidRDefault="002D34E9" w:rsidP="000036D1">
      <w:pPr>
        <w:jc w:val="both"/>
        <w:rPr>
          <w:rFonts w:ascii="Petrobras Sans" w:hAnsi="Petrobras Sans"/>
          <w:b/>
          <w:bCs/>
          <w:sz w:val="24"/>
          <w:szCs w:val="24"/>
        </w:rPr>
      </w:pPr>
      <w:r w:rsidRPr="00CA661A">
        <w:rPr>
          <w:rFonts w:ascii="Petrobras Sans" w:hAnsi="Petrobras Sans"/>
          <w:b/>
          <w:bCs/>
          <w:sz w:val="24"/>
          <w:szCs w:val="24"/>
        </w:rPr>
        <w:br w:type="page"/>
      </w:r>
    </w:p>
    <w:p w14:paraId="538025F4" w14:textId="364A3FF2" w:rsidR="00843A90" w:rsidRPr="00843A90" w:rsidRDefault="00BE4DE2" w:rsidP="00BE4DE2">
      <w:pPr>
        <w:pStyle w:val="Ttulo1"/>
        <w:jc w:val="center"/>
        <w:rPr>
          <w:rFonts w:ascii="Petrobras Sans" w:hAnsi="Petrobras Sans"/>
          <w:sz w:val="28"/>
          <w:szCs w:val="28"/>
        </w:rPr>
      </w:pPr>
      <w:bookmarkStart w:id="13" w:name="_Toc189001059"/>
      <w:r w:rsidRPr="00CA661A">
        <w:rPr>
          <w:rFonts w:ascii="Petrobras Sans" w:hAnsi="Petrobras Sans"/>
          <w:sz w:val="28"/>
          <w:szCs w:val="28"/>
        </w:rPr>
        <w:lastRenderedPageBreak/>
        <w:t xml:space="preserve">COMO </w:t>
      </w:r>
      <w:r w:rsidR="00843A90" w:rsidRPr="00843A90">
        <w:rPr>
          <w:rFonts w:ascii="Petrobras Sans" w:hAnsi="Petrobras Sans"/>
          <w:sz w:val="28"/>
          <w:szCs w:val="28"/>
        </w:rPr>
        <w:t>SUBMETE</w:t>
      </w:r>
      <w:r w:rsidRPr="00CA661A">
        <w:rPr>
          <w:rFonts w:ascii="Petrobras Sans" w:hAnsi="Petrobras Sans"/>
          <w:sz w:val="28"/>
          <w:szCs w:val="28"/>
        </w:rPr>
        <w:t>R</w:t>
      </w:r>
      <w:r w:rsidR="00843A90" w:rsidRPr="00843A90">
        <w:rPr>
          <w:rFonts w:ascii="Petrobras Sans" w:hAnsi="Petrobras Sans"/>
          <w:sz w:val="28"/>
          <w:szCs w:val="28"/>
        </w:rPr>
        <w:t xml:space="preserve"> SEU </w:t>
      </w:r>
      <w:r w:rsidR="00CA661A" w:rsidRPr="00CA661A">
        <w:rPr>
          <w:rFonts w:ascii="Petrobras Sans" w:hAnsi="Petrobras Sans"/>
          <w:sz w:val="28"/>
          <w:szCs w:val="28"/>
        </w:rPr>
        <w:t>ARTIGO</w:t>
      </w:r>
      <w:r w:rsidRPr="00CA661A">
        <w:rPr>
          <w:rFonts w:ascii="Petrobras Sans" w:hAnsi="Petrobras Sans"/>
          <w:sz w:val="28"/>
          <w:szCs w:val="28"/>
        </w:rPr>
        <w:t>?</w:t>
      </w:r>
      <w:bookmarkEnd w:id="13"/>
    </w:p>
    <w:p w14:paraId="6867C371" w14:textId="77777777" w:rsidR="00BE4DE2" w:rsidRPr="00CA661A" w:rsidRDefault="00BE4DE2" w:rsidP="000036D1">
      <w:pPr>
        <w:jc w:val="both"/>
        <w:rPr>
          <w:rFonts w:ascii="Petrobras Sans" w:hAnsi="Petrobras Sans"/>
          <w:b/>
          <w:bCs/>
          <w:sz w:val="24"/>
          <w:szCs w:val="24"/>
        </w:rPr>
      </w:pPr>
    </w:p>
    <w:p w14:paraId="763CDC3A" w14:textId="607AF722"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Lista de verificação de submissão</w:t>
      </w:r>
    </w:p>
    <w:p w14:paraId="17D98E11"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Antes de finalizar a submissão do seu manuscrito, recomendamos revisar nossa lista de verificação de submissão:</w:t>
      </w:r>
    </w:p>
    <w:p w14:paraId="102BD25C"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Certifique-se de que um autor foi designado como autor correspondente e que seus dados de contato completos foram fornecidos.</w:t>
      </w:r>
    </w:p>
    <w:p w14:paraId="7C31BF07"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Verifique se todos os arquivos foram carregados.</w:t>
      </w:r>
    </w:p>
    <w:p w14:paraId="1B7A64CF"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Realize verificações completas de ortografia e gramática.</w:t>
      </w:r>
    </w:p>
    <w:p w14:paraId="417A1704"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Confirme que todas as referências no texto do artigo estão citadas na lista de referências e vice-versa.</w:t>
      </w:r>
    </w:p>
    <w:p w14:paraId="03D1C8AD"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Obtenha permissão para o uso de qualquer material protegido por direitos autorais de outras fontes, incluindo a Web.</w:t>
      </w:r>
    </w:p>
    <w:p w14:paraId="220C4E9F"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Certifique-se que está preenchendo no campo de idioma correto.</w:t>
      </w:r>
    </w:p>
    <w:p w14:paraId="4D30DEF6"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Mantenha o título e o resumo exatamente iguais no arquivo de texto submetido e revisado e nos metadados do OJS.</w:t>
      </w:r>
    </w:p>
    <w:p w14:paraId="66E65BDB" w14:textId="77777777" w:rsidR="00843A90" w:rsidRPr="00843A90" w:rsidRDefault="00843A90" w:rsidP="000036D1">
      <w:pPr>
        <w:numPr>
          <w:ilvl w:val="0"/>
          <w:numId w:val="23"/>
        </w:numPr>
        <w:jc w:val="both"/>
        <w:rPr>
          <w:rFonts w:ascii="Petrobras Sans" w:hAnsi="Petrobras Sans"/>
          <w:sz w:val="24"/>
          <w:szCs w:val="24"/>
        </w:rPr>
      </w:pPr>
      <w:r w:rsidRPr="00843A90">
        <w:rPr>
          <w:rFonts w:ascii="Petrobras Sans" w:hAnsi="Petrobras Sans"/>
          <w:sz w:val="24"/>
          <w:szCs w:val="24"/>
        </w:rPr>
        <w:t>Evitar letras maiúsculas desnecessárias nos títulos e resumos. Utilize convenções consistentes de capitalização.</w:t>
      </w:r>
    </w:p>
    <w:p w14:paraId="3D2F70E5" w14:textId="77777777" w:rsidR="005C4FF6" w:rsidRPr="00CA661A" w:rsidRDefault="005C4FF6" w:rsidP="000036D1">
      <w:pPr>
        <w:jc w:val="both"/>
        <w:rPr>
          <w:rFonts w:ascii="Petrobras Sans" w:hAnsi="Petrobras Sans"/>
          <w:sz w:val="24"/>
          <w:szCs w:val="24"/>
        </w:rPr>
      </w:pPr>
    </w:p>
    <w:p w14:paraId="2E5ECE41" w14:textId="66E36891"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Para autores da Petrobras:</w:t>
      </w:r>
    </w:p>
    <w:p w14:paraId="061B6A76" w14:textId="77777777" w:rsidR="00843A90" w:rsidRPr="00843A90" w:rsidRDefault="00843A90" w:rsidP="000036D1">
      <w:pPr>
        <w:numPr>
          <w:ilvl w:val="0"/>
          <w:numId w:val="24"/>
        </w:numPr>
        <w:jc w:val="both"/>
        <w:rPr>
          <w:rFonts w:ascii="Petrobras Sans" w:hAnsi="Petrobras Sans"/>
          <w:sz w:val="24"/>
          <w:szCs w:val="24"/>
        </w:rPr>
      </w:pPr>
      <w:r w:rsidRPr="00843A90">
        <w:rPr>
          <w:rFonts w:ascii="Petrobras Sans" w:hAnsi="Petrobras Sans"/>
          <w:sz w:val="24"/>
          <w:szCs w:val="24"/>
        </w:rPr>
        <w:t>Encaminhe comprovante de autorização para publicação de dados, garantindo a conformidade com os requisitos legais para o uso externo de dados geológicos e geofísicos, de acordo com os padrões internos atuais.</w:t>
      </w:r>
    </w:p>
    <w:p w14:paraId="64CFD1FC" w14:textId="77777777" w:rsidR="00843A90" w:rsidRPr="00843A90" w:rsidRDefault="00843A90" w:rsidP="000036D1">
      <w:pPr>
        <w:numPr>
          <w:ilvl w:val="0"/>
          <w:numId w:val="24"/>
        </w:numPr>
        <w:jc w:val="both"/>
        <w:rPr>
          <w:rFonts w:ascii="Petrobras Sans" w:hAnsi="Petrobras Sans"/>
          <w:sz w:val="24"/>
          <w:szCs w:val="24"/>
        </w:rPr>
      </w:pPr>
      <w:r w:rsidRPr="00843A90">
        <w:rPr>
          <w:rFonts w:ascii="Petrobras Sans" w:hAnsi="Petrobras Sans"/>
          <w:sz w:val="24"/>
          <w:szCs w:val="24"/>
        </w:rPr>
        <w:t>Encaminhe comprovante de autorização para publicação de dados, para os casos de divulgação externa de resultados de projetos realizados por meio de Termos e Acordos de Cooperação entre a Petrobras e instituições científicas e tecnológicas (ICT) ou empresas, seguindo as diretrizes internas da Petrobras</w:t>
      </w:r>
    </w:p>
    <w:p w14:paraId="6272BDAC" w14:textId="77777777" w:rsidR="005C4FF6" w:rsidRPr="00CA661A" w:rsidRDefault="005C4FF6" w:rsidP="000036D1">
      <w:pPr>
        <w:jc w:val="both"/>
        <w:rPr>
          <w:rFonts w:ascii="Petrobras Sans" w:hAnsi="Petrobras Sans"/>
          <w:b/>
          <w:bCs/>
          <w:sz w:val="24"/>
          <w:szCs w:val="24"/>
        </w:rPr>
      </w:pPr>
    </w:p>
    <w:p w14:paraId="13B79554" w14:textId="5793F6DF"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Submissão online</w:t>
      </w:r>
    </w:p>
    <w:p w14:paraId="04E876C2"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 xml:space="preserve">Nosso sistema de submissão online guia você pelas etapas de inserção dos detalhes do manuscrito e upload dos arquivos. O sistema converte os arquivos em um único PDF para revisão por pares. Os arquivos editáveis são necessários para a formatação final. Toda a </w:t>
      </w:r>
      <w:r w:rsidRPr="00843A90">
        <w:rPr>
          <w:rFonts w:ascii="Petrobras Sans" w:hAnsi="Petrobras Sans"/>
          <w:sz w:val="24"/>
          <w:szCs w:val="24"/>
        </w:rPr>
        <w:lastRenderedPageBreak/>
        <w:t>correspondência, incluindo a decisão do editor e solicitações de revisão, será enviada por e-mail. </w:t>
      </w:r>
    </w:p>
    <w:p w14:paraId="6520AFA4"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Siga este </w:t>
      </w:r>
      <w:hyperlink r:id="rId17" w:history="1">
        <w:r w:rsidRPr="00843A90">
          <w:rPr>
            <w:rStyle w:val="Hyperlink"/>
            <w:rFonts w:ascii="Petrobras Sans" w:hAnsi="Petrobras Sans"/>
            <w:sz w:val="24"/>
            <w:szCs w:val="24"/>
          </w:rPr>
          <w:t>link para enviar seu artigo</w:t>
        </w:r>
      </w:hyperlink>
      <w:r w:rsidRPr="00843A90">
        <w:rPr>
          <w:rFonts w:ascii="Petrobras Sans" w:hAnsi="Petrobras Sans"/>
          <w:sz w:val="24"/>
          <w:szCs w:val="24"/>
        </w:rPr>
        <w:t>.</w:t>
      </w:r>
    </w:p>
    <w:p w14:paraId="52E9349B" w14:textId="77777777" w:rsidR="005C4FF6" w:rsidRPr="00CA661A" w:rsidRDefault="005C4FF6" w:rsidP="000036D1">
      <w:pPr>
        <w:jc w:val="both"/>
        <w:rPr>
          <w:rFonts w:ascii="Petrobras Sans" w:hAnsi="Petrobras Sans"/>
          <w:b/>
          <w:bCs/>
          <w:sz w:val="24"/>
          <w:szCs w:val="24"/>
        </w:rPr>
      </w:pPr>
    </w:p>
    <w:p w14:paraId="31FF0524" w14:textId="2594A777"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Correção de provas</w:t>
      </w:r>
    </w:p>
    <w:p w14:paraId="1F74F266"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Para garantir um processo de publicação rápido, solicitamos que você forneça correções nas provas dentro de cinco dias, após receber a notificação da revista contendo a versão final do trabalho que será publicada. Os autores correspondentes receberão um e-mail com as instruções. </w:t>
      </w:r>
    </w:p>
    <w:p w14:paraId="6483EEFF"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O objetivo da prova é verificar a formatação, edição, completude e correção do texto, tabelas e figuras do seu artigo. Alterações significativas no seu artigo na fase de prova só serão consideradas com a aprovação do editor da revista.</w:t>
      </w:r>
    </w:p>
    <w:p w14:paraId="6EB80B41" w14:textId="77777777" w:rsidR="005C4FF6" w:rsidRPr="00CA661A" w:rsidRDefault="005C4FF6" w:rsidP="000036D1">
      <w:pPr>
        <w:jc w:val="both"/>
        <w:rPr>
          <w:rFonts w:ascii="Petrobras Sans" w:hAnsi="Petrobras Sans"/>
          <w:b/>
          <w:bCs/>
          <w:sz w:val="24"/>
          <w:szCs w:val="24"/>
        </w:rPr>
      </w:pPr>
    </w:p>
    <w:p w14:paraId="34749277" w14:textId="4FB5061B" w:rsidR="00843A90" w:rsidRPr="00843A90" w:rsidRDefault="00843A90" w:rsidP="000036D1">
      <w:pPr>
        <w:jc w:val="both"/>
        <w:rPr>
          <w:rFonts w:ascii="Petrobras Sans" w:hAnsi="Petrobras Sans"/>
          <w:sz w:val="24"/>
          <w:szCs w:val="24"/>
        </w:rPr>
      </w:pPr>
      <w:r w:rsidRPr="00843A90">
        <w:rPr>
          <w:rFonts w:ascii="Petrobras Sans" w:hAnsi="Petrobras Sans"/>
          <w:b/>
          <w:bCs/>
          <w:sz w:val="24"/>
          <w:szCs w:val="24"/>
        </w:rPr>
        <w:t>Idioma</w:t>
      </w:r>
    </w:p>
    <w:p w14:paraId="7723B34C" w14:textId="77777777"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Serão aceitos artigos em português ou inglês.</w:t>
      </w:r>
    </w:p>
    <w:p w14:paraId="7A454D57" w14:textId="77777777" w:rsidR="005C4FF6" w:rsidRPr="00CA661A" w:rsidRDefault="005C4FF6" w:rsidP="000036D1">
      <w:pPr>
        <w:jc w:val="both"/>
        <w:rPr>
          <w:rFonts w:ascii="Petrobras Sans" w:hAnsi="Petrobras Sans"/>
          <w:b/>
          <w:bCs/>
          <w:sz w:val="24"/>
          <w:szCs w:val="24"/>
        </w:rPr>
      </w:pPr>
    </w:p>
    <w:p w14:paraId="4085BC07" w14:textId="77777777" w:rsidR="00BE4DE2" w:rsidRPr="00CA661A" w:rsidRDefault="00BE4DE2">
      <w:pPr>
        <w:rPr>
          <w:rFonts w:ascii="Petrobras Sans" w:hAnsi="Petrobras Sans"/>
          <w:b/>
          <w:bCs/>
          <w:sz w:val="24"/>
          <w:szCs w:val="24"/>
        </w:rPr>
      </w:pPr>
      <w:r w:rsidRPr="00CA661A">
        <w:rPr>
          <w:rFonts w:ascii="Petrobras Sans" w:hAnsi="Petrobras Sans"/>
          <w:b/>
          <w:bCs/>
          <w:sz w:val="24"/>
          <w:szCs w:val="24"/>
        </w:rPr>
        <w:br w:type="page"/>
      </w:r>
    </w:p>
    <w:p w14:paraId="2F610A69" w14:textId="77A7626D" w:rsidR="00843A90" w:rsidRPr="00843A90" w:rsidRDefault="00CA661A" w:rsidP="00CA661A">
      <w:pPr>
        <w:pStyle w:val="Ttulo1"/>
        <w:jc w:val="center"/>
        <w:rPr>
          <w:rFonts w:ascii="Petrobras Sans" w:hAnsi="Petrobras Sans"/>
          <w:sz w:val="28"/>
          <w:szCs w:val="28"/>
        </w:rPr>
      </w:pPr>
      <w:bookmarkStart w:id="14" w:name="_Toc189001060"/>
      <w:r w:rsidRPr="00CA661A">
        <w:rPr>
          <w:rFonts w:ascii="Petrobras Sans" w:hAnsi="Petrobras Sans"/>
          <w:sz w:val="28"/>
          <w:szCs w:val="28"/>
        </w:rPr>
        <w:lastRenderedPageBreak/>
        <w:t>CONDIÇÕES PARA SUBMISSÃO</w:t>
      </w:r>
      <w:bookmarkEnd w:id="14"/>
      <w:r w:rsidRPr="00CA661A">
        <w:rPr>
          <w:rFonts w:ascii="Petrobras Sans" w:hAnsi="Petrobras Sans"/>
          <w:sz w:val="28"/>
          <w:szCs w:val="28"/>
        </w:rPr>
        <w:t xml:space="preserve"> </w:t>
      </w:r>
    </w:p>
    <w:p w14:paraId="6F660930" w14:textId="77777777" w:rsidR="00CA661A" w:rsidRPr="00CA661A" w:rsidRDefault="00CA661A" w:rsidP="000036D1">
      <w:pPr>
        <w:jc w:val="both"/>
        <w:rPr>
          <w:rFonts w:ascii="Petrobras Sans" w:hAnsi="Petrobras Sans"/>
          <w:sz w:val="24"/>
          <w:szCs w:val="24"/>
        </w:rPr>
      </w:pPr>
    </w:p>
    <w:p w14:paraId="38D939EF" w14:textId="6B77D652"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Antes de finalizar a submissão do seu manuscrito, recomendamos revisar nossa lista de verificação de submissão:</w:t>
      </w:r>
    </w:p>
    <w:p w14:paraId="00904CDC"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Certifique-se de que um autor foi designado como autor correspondente e que seus dados de contato completos foram fornecidos.</w:t>
      </w:r>
    </w:p>
    <w:p w14:paraId="3AE14EE4"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Verifique se todos os arquivos foram carregados.</w:t>
      </w:r>
    </w:p>
    <w:p w14:paraId="709C58CB"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Realize verificações completas de ortografia e gramática.</w:t>
      </w:r>
    </w:p>
    <w:p w14:paraId="3907527E"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Confirme que todas as referências no texto do artigo estão citadas na lista de referências e vice-versa.</w:t>
      </w:r>
    </w:p>
    <w:p w14:paraId="68F4713B"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Obtenha permissão para o uso de qualquer material protegido por direitos autorais de outras fontes, incluindo a Web.</w:t>
      </w:r>
    </w:p>
    <w:p w14:paraId="04A8CCE3"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Certifique-se que está preenchendo no campo de idioma correto.</w:t>
      </w:r>
    </w:p>
    <w:p w14:paraId="5AC8DBE2"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Mantenha o título e o resumo exatamente iguais no arquivo de texto submetido e revisado e nos metadados do OJS.</w:t>
      </w:r>
    </w:p>
    <w:p w14:paraId="66A84883" w14:textId="77777777" w:rsidR="00843A90" w:rsidRPr="00843A90" w:rsidRDefault="00843A90" w:rsidP="000036D1">
      <w:pPr>
        <w:numPr>
          <w:ilvl w:val="0"/>
          <w:numId w:val="25"/>
        </w:numPr>
        <w:jc w:val="both"/>
        <w:rPr>
          <w:rFonts w:ascii="Petrobras Sans" w:hAnsi="Petrobras Sans"/>
          <w:sz w:val="24"/>
          <w:szCs w:val="24"/>
        </w:rPr>
      </w:pPr>
      <w:r w:rsidRPr="00843A90">
        <w:rPr>
          <w:rFonts w:ascii="Petrobras Sans" w:hAnsi="Petrobras Sans"/>
          <w:sz w:val="24"/>
          <w:szCs w:val="24"/>
        </w:rPr>
        <w:t>Evitar letras maiúsculas desnecessárias nos títulos e resumos. Utilize convenções consistentes de capitalização.</w:t>
      </w:r>
    </w:p>
    <w:p w14:paraId="2CC788B0" w14:textId="77777777" w:rsidR="00A31944" w:rsidRPr="00CA661A" w:rsidRDefault="00A31944" w:rsidP="000036D1">
      <w:pPr>
        <w:jc w:val="both"/>
        <w:rPr>
          <w:rFonts w:ascii="Petrobras Sans" w:hAnsi="Petrobras Sans"/>
          <w:sz w:val="24"/>
          <w:szCs w:val="24"/>
        </w:rPr>
      </w:pPr>
    </w:p>
    <w:p w14:paraId="60F2BA81" w14:textId="7019E733" w:rsidR="00843A90" w:rsidRPr="00843A90" w:rsidRDefault="00843A90" w:rsidP="000036D1">
      <w:pPr>
        <w:jc w:val="both"/>
        <w:rPr>
          <w:rFonts w:ascii="Petrobras Sans" w:hAnsi="Petrobras Sans"/>
          <w:sz w:val="24"/>
          <w:szCs w:val="24"/>
        </w:rPr>
      </w:pPr>
      <w:r w:rsidRPr="00843A90">
        <w:rPr>
          <w:rFonts w:ascii="Petrobras Sans" w:hAnsi="Petrobras Sans"/>
          <w:sz w:val="24"/>
          <w:szCs w:val="24"/>
        </w:rPr>
        <w:t>Para autores da Petrobras:</w:t>
      </w:r>
    </w:p>
    <w:p w14:paraId="5AE9DCCD" w14:textId="77777777" w:rsidR="00843A90" w:rsidRPr="00843A90" w:rsidRDefault="00843A90" w:rsidP="000036D1">
      <w:pPr>
        <w:numPr>
          <w:ilvl w:val="0"/>
          <w:numId w:val="26"/>
        </w:numPr>
        <w:jc w:val="both"/>
        <w:rPr>
          <w:rFonts w:ascii="Petrobras Sans" w:hAnsi="Petrobras Sans"/>
          <w:sz w:val="24"/>
          <w:szCs w:val="24"/>
        </w:rPr>
      </w:pPr>
      <w:r w:rsidRPr="00843A90">
        <w:rPr>
          <w:rFonts w:ascii="Petrobras Sans" w:hAnsi="Petrobras Sans"/>
          <w:sz w:val="24"/>
          <w:szCs w:val="24"/>
        </w:rPr>
        <w:t>Encaminhe comprovante de autorização para publicação de dados, garantindo a conformidade com os requisitos legais para o uso externo de dados geológicos e geofísicos, de acordo com os padrões internos atuais.</w:t>
      </w:r>
    </w:p>
    <w:p w14:paraId="58C87A90" w14:textId="77777777" w:rsidR="00843A90" w:rsidRPr="00843A90" w:rsidRDefault="00843A90" w:rsidP="000036D1">
      <w:pPr>
        <w:numPr>
          <w:ilvl w:val="0"/>
          <w:numId w:val="26"/>
        </w:numPr>
        <w:jc w:val="both"/>
        <w:rPr>
          <w:rFonts w:ascii="Petrobras Sans" w:hAnsi="Petrobras Sans"/>
          <w:sz w:val="24"/>
          <w:szCs w:val="24"/>
        </w:rPr>
      </w:pPr>
      <w:r w:rsidRPr="00843A90">
        <w:rPr>
          <w:rFonts w:ascii="Petrobras Sans" w:hAnsi="Petrobras Sans"/>
          <w:sz w:val="24"/>
          <w:szCs w:val="24"/>
        </w:rPr>
        <w:t>Encaminhe comprovante de autorização para publicação de dados, para os casos de divulgação externa de resultados de projetos realizados por meio de Termos e Acordos de Cooperação entre a Petrobras e instituições científicas e tecnológicas (ICT) ou empresas, seguindo as diretrizes internas da Petrobras</w:t>
      </w:r>
    </w:p>
    <w:sectPr w:rsidR="00843A90" w:rsidRPr="00843A90" w:rsidSect="00BE4DE2">
      <w:footerReference w:type="even" r:id="rId18"/>
      <w:footerReference w:type="default" r:id="rId19"/>
      <w:footerReference w:type="first" r:id="rId20"/>
      <w:pgSz w:w="11906" w:h="16838"/>
      <w:pgMar w:top="1418" w:right="1418" w:bottom="1418" w:left="1418"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1" w:author="Mirian Costa Menegazzo de Melo" w:date="2025-01-27T14:38:00Z" w:initials="MM">
    <w:p w14:paraId="206446E1" w14:textId="77777777" w:rsidR="001A634B" w:rsidRDefault="0007326C" w:rsidP="001A634B">
      <w:pPr>
        <w:pStyle w:val="Textodecomentrio"/>
      </w:pPr>
      <w:r>
        <w:rPr>
          <w:rStyle w:val="Refdecomentrio"/>
        </w:rPr>
        <w:annotationRef/>
      </w:r>
      <w:r w:rsidR="001A634B">
        <w:rPr>
          <w:b/>
          <w:bCs/>
        </w:rPr>
        <w:t xml:space="preserve">Título do artigo: </w:t>
      </w:r>
      <w:r w:rsidR="001A634B">
        <w:t>Os títulos devem ser concisos e informativos, evitando abreviações e fórmulas, a menos que sejam amplamente compreendidas. Para artigos publicados em português, o título também deve ser fornecido em inglês.</w:t>
      </w:r>
    </w:p>
  </w:comment>
  <w:comment w:id="2" w:author="Mirian Costa Menegazzo de Melo" w:date="2025-01-27T14:49:00Z" w:initials="MM">
    <w:p w14:paraId="6092D3C6" w14:textId="7070B58C" w:rsidR="001A634B" w:rsidRDefault="001A634B" w:rsidP="001A634B">
      <w:pPr>
        <w:pStyle w:val="Textodecomentrio"/>
      </w:pPr>
      <w:r>
        <w:rPr>
          <w:rStyle w:val="Refdecomentrio"/>
        </w:rPr>
        <w:annotationRef/>
      </w:r>
      <w:r>
        <w:rPr>
          <w:b/>
          <w:bCs/>
        </w:rPr>
        <w:t>Nomes dos autores</w:t>
      </w:r>
      <w:r>
        <w:t>: Forneça os nomes e sobrenomes de cada autor, garantindo que a ordem corresponda ao sistema de submissão. Verifique se todos os nomes estão corretamente escritos, sem o uso de abreviações ou omissão de sobrenomes.</w:t>
      </w:r>
    </w:p>
  </w:comment>
  <w:comment w:id="4" w:author="Mirian Costa Menegazzo de Melo" w:date="2025-01-27T14:53:00Z" w:initials="MM">
    <w:p w14:paraId="208B7D68" w14:textId="77777777" w:rsidR="002D34E9" w:rsidRDefault="002D34E9" w:rsidP="002D34E9">
      <w:pPr>
        <w:pStyle w:val="Textodecomentrio"/>
      </w:pPr>
      <w:r>
        <w:rPr>
          <w:rStyle w:val="Refdecomentrio"/>
        </w:rPr>
        <w:annotationRef/>
      </w:r>
      <w:r>
        <w:rPr>
          <w:b/>
          <w:bCs/>
        </w:rPr>
        <w:t>Autor correspondente</w:t>
      </w:r>
      <w:r>
        <w:t>: Identifique o autor correspondente responsável por lidar com toda a correspondência durante os processos de arbitragem, publicação e pós-publicação. Isso inclui responder a quaisquer futuras perguntas sobre os resultados, dados, metodologia e materiais. </w:t>
      </w:r>
    </w:p>
  </w:comment>
  <w:comment w:id="3" w:author="Mirian Costa Menegazzo de Melo" w:date="2025-01-27T14:51:00Z" w:initials="MM">
    <w:p w14:paraId="709BAD20" w14:textId="77777777" w:rsidR="002D34E9" w:rsidRDefault="001A634B" w:rsidP="002D34E9">
      <w:pPr>
        <w:pStyle w:val="Textodecomentrio"/>
      </w:pPr>
      <w:r>
        <w:rPr>
          <w:rStyle w:val="Refdecomentrio"/>
        </w:rPr>
        <w:annotationRef/>
      </w:r>
      <w:r w:rsidR="002D34E9">
        <w:rPr>
          <w:b/>
          <w:bCs/>
        </w:rPr>
        <w:t>Afiliações</w:t>
      </w:r>
      <w:r w:rsidR="002D34E9">
        <w:t>: Liste os endereços de afiliação abaixo dos nomes dos autores, indicando onde o trabalho foi realizado (instituição, cidade, estado e país). Não utilize siglas ou abreviações, os nomes das afiliações devem ser escritos por extenso. Use uma letra minúscula em sobrescrito imediatamente após o nome do autor e antes do endereço correspondente.</w:t>
      </w:r>
    </w:p>
    <w:p w14:paraId="1F4D85A9" w14:textId="77777777" w:rsidR="002D34E9" w:rsidRDefault="002D34E9" w:rsidP="002D34E9">
      <w:pPr>
        <w:pStyle w:val="Textodecomentrio"/>
      </w:pPr>
      <w:r>
        <w:rPr>
          <w:b/>
          <w:bCs/>
        </w:rPr>
        <w:t>Endereço atual/permanente</w:t>
      </w:r>
      <w:r>
        <w:t>: Se um autor mudou de endereço desde que o trabalho foi realizado ou estava visitando durante esse período, indique um "endereço atual" (ou "endereço permanente") com uma nota de rodapé ao nome do autor. Mantenha o endereço de afiliação principal onde o trabalho foi realizado, usando numerais arábicos em sobrescrito para tais notas de rodapé.</w:t>
      </w:r>
    </w:p>
    <w:p w14:paraId="14C32983" w14:textId="77777777" w:rsidR="002D34E9" w:rsidRDefault="002D34E9" w:rsidP="002D34E9">
      <w:pPr>
        <w:pStyle w:val="Textodecomentrio"/>
      </w:pPr>
      <w:r>
        <w:t>Obs.: As informações devem ser enviadas sem o uso de siglas e abreviações, tanto para os nomes das pessoas quanto para as instituições.</w:t>
      </w:r>
    </w:p>
  </w:comment>
  <w:comment w:id="5" w:author="Mirian Costa Menegazzo de Melo" w:date="2025-01-27T14:55:00Z" w:initials="MM">
    <w:p w14:paraId="23967EF4" w14:textId="77777777" w:rsidR="002D34E9" w:rsidRDefault="002D34E9" w:rsidP="002D34E9">
      <w:pPr>
        <w:pStyle w:val="Textodecomentrio"/>
      </w:pPr>
      <w:r>
        <w:rPr>
          <w:rStyle w:val="Refdecomentrio"/>
        </w:rPr>
        <w:annotationRef/>
      </w:r>
      <w:r>
        <w:rPr>
          <w:b/>
          <w:bCs/>
        </w:rPr>
        <w:t>Resumo:</w:t>
      </w:r>
      <w:r>
        <w:t xml:space="preserve"> Os resumos devem ser concisos, sem quebras de parágrafo ou referências, e com até 300 palavras. O seu resumo deve ser claro, sucinto e incluir os seguintes elementos:</w:t>
      </w:r>
    </w:p>
    <w:p w14:paraId="5F910C23" w14:textId="77777777" w:rsidR="002D34E9" w:rsidRDefault="002D34E9" w:rsidP="002D34E9">
      <w:pPr>
        <w:pStyle w:val="Textodecomentrio"/>
        <w:numPr>
          <w:ilvl w:val="0"/>
          <w:numId w:val="28"/>
        </w:numPr>
      </w:pPr>
      <w:r>
        <w:t>Objetivos da pesquisa, questões principais ou hipóteses.</w:t>
      </w:r>
    </w:p>
    <w:p w14:paraId="5A8B8F14" w14:textId="77777777" w:rsidR="002D34E9" w:rsidRDefault="002D34E9" w:rsidP="002D34E9">
      <w:pPr>
        <w:pStyle w:val="Textodecomentrio"/>
        <w:numPr>
          <w:ilvl w:val="0"/>
          <w:numId w:val="28"/>
        </w:numPr>
      </w:pPr>
      <w:r>
        <w:t>A importância das questões levantadas.</w:t>
      </w:r>
    </w:p>
    <w:p w14:paraId="36FCCF7A" w14:textId="77777777" w:rsidR="002D34E9" w:rsidRDefault="002D34E9" w:rsidP="002D34E9">
      <w:pPr>
        <w:pStyle w:val="Textodecomentrio"/>
        <w:numPr>
          <w:ilvl w:val="0"/>
          <w:numId w:val="28"/>
        </w:numPr>
      </w:pPr>
      <w:r>
        <w:t>Uma breve visão geral dos métodos e análises utilizados, principais resultados e interpretações ou inferências chave.</w:t>
      </w:r>
    </w:p>
    <w:p w14:paraId="1BB053AA" w14:textId="77777777" w:rsidR="002D34E9" w:rsidRDefault="002D34E9" w:rsidP="002D34E9">
      <w:pPr>
        <w:pStyle w:val="Textodecomentrio"/>
        <w:numPr>
          <w:ilvl w:val="0"/>
          <w:numId w:val="28"/>
        </w:numPr>
      </w:pPr>
      <w:r>
        <w:t>Uma explicação da relevância das descobertas.</w:t>
      </w:r>
    </w:p>
    <w:p w14:paraId="3493C304" w14:textId="77777777" w:rsidR="002D34E9" w:rsidRDefault="002D34E9" w:rsidP="002D34E9">
      <w:pPr>
        <w:pStyle w:val="Textodecomentrio"/>
        <w:numPr>
          <w:ilvl w:val="0"/>
          <w:numId w:val="28"/>
        </w:numPr>
      </w:pPr>
      <w:r>
        <w:t>Uma declaração clara destacando a novidade ou importância do trabalho.</w:t>
      </w:r>
    </w:p>
  </w:comment>
  <w:comment w:id="6" w:author="Mirian Costa Menegazzo de Melo" w:date="2025-01-27T14:56:00Z" w:initials="MM">
    <w:p w14:paraId="64A67EAD" w14:textId="7B3D6940" w:rsidR="002D34E9" w:rsidRDefault="002D34E9" w:rsidP="002D34E9">
      <w:pPr>
        <w:pStyle w:val="Textodecomentrio"/>
      </w:pPr>
      <w:r>
        <w:rPr>
          <w:rStyle w:val="Refdecomentrio"/>
        </w:rPr>
        <w:annotationRef/>
      </w:r>
      <w:r>
        <w:rPr>
          <w:b/>
          <w:bCs/>
        </w:rPr>
        <w:t xml:space="preserve">Abstract: </w:t>
      </w:r>
      <w:r>
        <w:t>Para artigos publicados em português, o resumo também deve ser fornecido em inglês.</w:t>
      </w:r>
    </w:p>
  </w:comment>
  <w:comment w:id="7" w:author="Mirian Costa Menegazzo de Melo" w:date="2025-01-27T14:58:00Z" w:initials="MM">
    <w:p w14:paraId="4C8D3AF8" w14:textId="77777777" w:rsidR="002D34E9" w:rsidRDefault="002D34E9" w:rsidP="002D34E9">
      <w:pPr>
        <w:pStyle w:val="Textodecomentrio"/>
      </w:pPr>
      <w:r>
        <w:rPr>
          <w:rStyle w:val="Refdecomentrio"/>
        </w:rPr>
        <w:annotationRef/>
      </w:r>
      <w:r>
        <w:rPr>
          <w:b/>
          <w:bCs/>
        </w:rPr>
        <w:t xml:space="preserve">Palavras-chave: </w:t>
      </w:r>
      <w:r>
        <w:t xml:space="preserve">Forneça de 3 a 5 palavras-chave para indexação. </w:t>
      </w:r>
    </w:p>
    <w:p w14:paraId="6F050A3C" w14:textId="77777777" w:rsidR="002D34E9" w:rsidRDefault="002D34E9" w:rsidP="002D34E9">
      <w:pPr>
        <w:pStyle w:val="Textodecomentrio"/>
      </w:pPr>
      <w:r>
        <w:t>Evite usar frases com várias palavras e abreviações nas palavras-chave. A revista recomenda que os autores utilizem termos organizados por áreas temáticas para selecionar palavras-chave padronizadas em plataformas como: Thesaurus UNESCO: </w:t>
      </w:r>
      <w:hyperlink r:id="rId1" w:history="1">
        <w:r w:rsidRPr="000546D1">
          <w:rPr>
            <w:rStyle w:val="Hyperlink"/>
          </w:rPr>
          <w:t>https://vocabularies.unesco.org/browser/thesaurus/en/</w:t>
        </w:r>
      </w:hyperlink>
      <w:r>
        <w:t> e ERIC Thesaurus: </w:t>
      </w:r>
      <w:hyperlink r:id="rId2" w:history="1">
        <w:r w:rsidRPr="000546D1">
          <w:rPr>
            <w:rStyle w:val="Hyperlink"/>
          </w:rPr>
          <w:t>https://eric.ed.gov/?faq-thesaurus</w:t>
        </w:r>
      </w:hyperlink>
    </w:p>
  </w:comment>
  <w:comment w:id="8" w:author="Mirian Costa Menegazzo de Melo" w:date="2025-01-27T14:58:00Z" w:initials="MM">
    <w:p w14:paraId="42151355" w14:textId="77777777" w:rsidR="002D34E9" w:rsidRDefault="002D34E9" w:rsidP="002D34E9">
      <w:pPr>
        <w:pStyle w:val="Textodecomentrio"/>
      </w:pPr>
      <w:r>
        <w:rPr>
          <w:rStyle w:val="Refdecomentrio"/>
        </w:rPr>
        <w:annotationRef/>
      </w:r>
      <w:r>
        <w:rPr>
          <w:b/>
          <w:bCs/>
        </w:rPr>
        <w:t>Keywords:</w:t>
      </w:r>
      <w:r>
        <w:t xml:space="preserve"> Para artigos em português, inclua também as traduções em inglês. </w:t>
      </w:r>
    </w:p>
  </w:comment>
  <w:comment w:id="10" w:author="Mirian Costa Menegazzo de Melo" w:date="2025-01-27T15:04:00Z" w:initials="MM">
    <w:p w14:paraId="3B5514E6" w14:textId="77777777" w:rsidR="001B1082" w:rsidRDefault="001B0058" w:rsidP="001B1082">
      <w:pPr>
        <w:pStyle w:val="Textodecomentrio"/>
      </w:pPr>
      <w:r>
        <w:rPr>
          <w:rStyle w:val="Refdecomentrio"/>
        </w:rPr>
        <w:annotationRef/>
      </w:r>
      <w:r w:rsidR="001B1082">
        <w:rPr>
          <w:b/>
          <w:bCs/>
        </w:rPr>
        <w:t>Seções do artigo</w:t>
      </w:r>
    </w:p>
    <w:p w14:paraId="4A0F9BD6" w14:textId="77777777" w:rsidR="001B1082" w:rsidRDefault="001B1082" w:rsidP="001B1082">
      <w:pPr>
        <w:pStyle w:val="Textodecomentrio"/>
      </w:pPr>
      <w:r>
        <w:t>Organize seu artigo em seções claramente definidas e numeradas. </w:t>
      </w:r>
    </w:p>
    <w:p w14:paraId="53DA4A3E" w14:textId="77777777" w:rsidR="001B1082" w:rsidRDefault="001B1082" w:rsidP="001B1082">
      <w:pPr>
        <w:pStyle w:val="Textodecomentrio"/>
      </w:pPr>
      <w:r>
        <w:t>As subseções devem ser numeradas como 1.1, 1.1.1, 1.1.2, e assim por diante, seguidas por 1.2, etc. Use este formato de numeração para referências cruzadas dentro do seu artigo, em vez de se referir ao 'texto'. As subseções podem ter títulos breves, que devem aparecer em linhas separadas. </w:t>
      </w:r>
    </w:p>
    <w:p w14:paraId="225A5749" w14:textId="77777777" w:rsidR="001B1082" w:rsidRDefault="001B1082" w:rsidP="001B1082">
      <w:pPr>
        <w:pStyle w:val="Textodecomentrio"/>
      </w:pPr>
      <w:r>
        <w:t>Não inclua o resumo do artigo na numeração das seções.</w:t>
      </w:r>
    </w:p>
    <w:p w14:paraId="0430C35A" w14:textId="77777777" w:rsidR="00A822F8" w:rsidRDefault="00A822F8" w:rsidP="001B1082">
      <w:pPr>
        <w:pStyle w:val="Textodecomentrio"/>
      </w:pPr>
    </w:p>
  </w:comment>
  <w:comment w:id="11" w:author="Mirian Costa Menegazzo de Melo" w:date="2025-01-28T08:46:00Z" w:initials="MM">
    <w:p w14:paraId="4C68D2A7" w14:textId="77777777" w:rsidR="001B1082" w:rsidRDefault="001B1082" w:rsidP="001B1082">
      <w:pPr>
        <w:pStyle w:val="Textodecomentrio"/>
      </w:pPr>
      <w:r>
        <w:rPr>
          <w:rStyle w:val="Refdecomentrio"/>
        </w:rPr>
        <w:annotationRef/>
      </w:r>
      <w:r>
        <w:t xml:space="preserve">O uso de IA generativa e tecnologias assistidas por IA deve ser declarado quando o artigo for submetido pela primeira vez. A declaração aparecerá no trabalho publicado e deve ser colocada em uma nova seção antes da lista de referências.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206446E1" w15:done="0"/>
  <w15:commentEx w15:paraId="6092D3C6" w15:done="0"/>
  <w15:commentEx w15:paraId="208B7D68" w15:done="0"/>
  <w15:commentEx w15:paraId="14C32983" w15:done="0"/>
  <w15:commentEx w15:paraId="3493C304" w15:done="0"/>
  <w15:commentEx w15:paraId="64A67EAD" w15:done="0"/>
  <w15:commentEx w15:paraId="6F050A3C" w15:done="0"/>
  <w15:commentEx w15:paraId="42151355" w15:done="0"/>
  <w15:commentEx w15:paraId="0430C35A" w15:done="0"/>
  <w15:commentEx w15:paraId="4C68D2A7"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4505043E" w16cex:dateUtc="2025-01-27T17:38:00Z"/>
  <w16cex:commentExtensible w16cex:durableId="3E376DD8" w16cex:dateUtc="2025-01-27T17:49:00Z"/>
  <w16cex:commentExtensible w16cex:durableId="30F0CFB6" w16cex:dateUtc="2025-01-27T17:53:00Z"/>
  <w16cex:commentExtensible w16cex:durableId="5F28604A" w16cex:dateUtc="2025-01-27T17:51:00Z"/>
  <w16cex:commentExtensible w16cex:durableId="59FB8437" w16cex:dateUtc="2025-01-27T17:55:00Z"/>
  <w16cex:commentExtensible w16cex:durableId="27886F2E" w16cex:dateUtc="2025-01-27T17:56:00Z"/>
  <w16cex:commentExtensible w16cex:durableId="2AEDB559" w16cex:dateUtc="2025-01-27T17:58:00Z"/>
  <w16cex:commentExtensible w16cex:durableId="74357922" w16cex:dateUtc="2025-01-27T17:58:00Z"/>
  <w16cex:commentExtensible w16cex:durableId="1E761A97" w16cex:dateUtc="2025-01-27T18:04:00Z"/>
  <w16cex:commentExtensible w16cex:durableId="2A71B30E" w16cex:dateUtc="2025-01-28T11:4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206446E1" w16cid:durableId="4505043E"/>
  <w16cid:commentId w16cid:paraId="6092D3C6" w16cid:durableId="3E376DD8"/>
  <w16cid:commentId w16cid:paraId="208B7D68" w16cid:durableId="30F0CFB6"/>
  <w16cid:commentId w16cid:paraId="14C32983" w16cid:durableId="5F28604A"/>
  <w16cid:commentId w16cid:paraId="3493C304" w16cid:durableId="59FB8437"/>
  <w16cid:commentId w16cid:paraId="64A67EAD" w16cid:durableId="27886F2E"/>
  <w16cid:commentId w16cid:paraId="6F050A3C" w16cid:durableId="2AEDB559"/>
  <w16cid:commentId w16cid:paraId="42151355" w16cid:durableId="74357922"/>
  <w16cid:commentId w16cid:paraId="0430C35A" w16cid:durableId="1E761A97"/>
  <w16cid:commentId w16cid:paraId="4C68D2A7" w16cid:durableId="2A71B30E"/>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A9578B5" w14:textId="77777777" w:rsidR="00BB7DB2" w:rsidRDefault="00BB7DB2" w:rsidP="00D85A23">
      <w:pPr>
        <w:spacing w:after="0" w:line="240" w:lineRule="auto"/>
      </w:pPr>
      <w:r>
        <w:separator/>
      </w:r>
    </w:p>
  </w:endnote>
  <w:endnote w:type="continuationSeparator" w:id="0">
    <w:p w14:paraId="2325E45B" w14:textId="77777777" w:rsidR="00BB7DB2" w:rsidRDefault="00BB7DB2" w:rsidP="00D85A23">
      <w:pPr>
        <w:spacing w:after="0" w:line="240" w:lineRule="auto"/>
      </w:pPr>
      <w:r>
        <w:continuationSeparator/>
      </w:r>
    </w:p>
  </w:endnote>
  <w:endnote w:type="continuationNotice" w:id="1">
    <w:p w14:paraId="0F926182" w14:textId="77777777" w:rsidR="00BB7DB2" w:rsidRDefault="00BB7DB2">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Petrobras Sans">
    <w:panose1 w:val="020B0606020204030204"/>
    <w:charset w:val="00"/>
    <w:family w:val="swiss"/>
    <w:pitch w:val="variable"/>
    <w:sig w:usb0="A00000AF" w:usb1="5000205B" w:usb2="00000000" w:usb3="00000000" w:csb0="00000093" w:csb1="00000000"/>
  </w:font>
  <w:font w:name="Trebuchet MS">
    <w:panose1 w:val="020B0603020202020204"/>
    <w:charset w:val="00"/>
    <w:family w:val="swiss"/>
    <w:pitch w:val="variable"/>
    <w:sig w:usb0="000006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33C50C" w14:textId="12F4D542" w:rsidR="00D85A23" w:rsidRDefault="00D85A23">
    <w:pPr>
      <w:pStyle w:val="Rodap"/>
    </w:pPr>
    <w:r>
      <w:rPr>
        <w:noProof/>
      </w:rPr>
      <mc:AlternateContent>
        <mc:Choice Requires="wps">
          <w:drawing>
            <wp:anchor distT="0" distB="0" distL="0" distR="0" simplePos="0" relativeHeight="251658752" behindDoc="0" locked="0" layoutInCell="1" allowOverlap="1" wp14:anchorId="55A5FDD9" wp14:editId="7FDD6DDB">
              <wp:simplePos x="635" y="635"/>
              <wp:positionH relativeFrom="page">
                <wp:align>left</wp:align>
              </wp:positionH>
              <wp:positionV relativeFrom="page">
                <wp:align>bottom</wp:align>
              </wp:positionV>
              <wp:extent cx="682625" cy="334010"/>
              <wp:effectExtent l="0" t="0" r="3175" b="0"/>
              <wp:wrapNone/>
              <wp:docPr id="377508539" name="Caixa de Texto 3" descr="PÚBLIC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2625" cy="334010"/>
                      </a:xfrm>
                      <a:prstGeom prst="rect">
                        <a:avLst/>
                      </a:prstGeom>
                      <a:noFill/>
                      <a:ln>
                        <a:noFill/>
                      </a:ln>
                    </wps:spPr>
                    <wps:txbx>
                      <w:txbxContent>
                        <w:p w14:paraId="51984477" w14:textId="598763F8" w:rsidR="00D85A23" w:rsidRPr="00D85A23" w:rsidRDefault="00D85A23" w:rsidP="00D85A23">
                          <w:pPr>
                            <w:spacing w:after="0"/>
                            <w:rPr>
                              <w:rFonts w:ascii="Trebuchet MS" w:eastAsia="Trebuchet MS" w:hAnsi="Trebuchet MS" w:cs="Trebuchet MS"/>
                              <w:noProof/>
                              <w:color w:val="737373"/>
                              <w:sz w:val="18"/>
                              <w:szCs w:val="18"/>
                            </w:rPr>
                          </w:pPr>
                          <w:r w:rsidRPr="00D85A23">
                            <w:rPr>
                              <w:rFonts w:ascii="Trebuchet MS" w:eastAsia="Trebuchet MS" w:hAnsi="Trebuchet MS" w:cs="Trebuchet MS"/>
                              <w:noProof/>
                              <w:color w:val="737373"/>
                              <w:sz w:val="18"/>
                              <w:szCs w:val="18"/>
                            </w:rPr>
                            <w:t>PÚBLICA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55A5FDD9" id="_x0000_t202" coordsize="21600,21600" o:spt="202" path="m,l,21600r21600,l21600,xe">
              <v:stroke joinstyle="miter"/>
              <v:path gradientshapeok="t" o:connecttype="rect"/>
            </v:shapetype>
            <v:shape id="Caixa de Texto 3" o:spid="_x0000_s1026" type="#_x0000_t202" alt="PÚBLICA" style="position:absolute;margin-left:0;margin-top:0;width:53.75pt;height:26.3pt;z-index:251658752;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" filled="f" stroked="f">
              <v:textbox style="mso-fit-shape-to-text:t" inset="20pt,0,0,15pt">
                <w:txbxContent>
                  <w:p w14:paraId="51984477" w14:textId="598763F8" w:rsidR="00D85A23" w:rsidRPr="00D85A23" w:rsidRDefault="00D85A23" w:rsidP="00D85A23">
                    <w:pPr>
                      <w:spacing w:after="0"/>
                      <w:rPr>
                        <w:rFonts w:ascii="Trebuchet MS" w:eastAsia="Trebuchet MS" w:hAnsi="Trebuchet MS" w:cs="Trebuchet MS"/>
                        <w:noProof/>
                        <w:color w:val="737373"/>
                        <w:sz w:val="18"/>
                        <w:szCs w:val="18"/>
                      </w:rPr>
                    </w:pPr>
                    <w:r w:rsidRPr="00D85A23">
                      <w:rPr>
                        <w:rFonts w:ascii="Trebuchet MS" w:eastAsia="Trebuchet MS" w:hAnsi="Trebuchet MS" w:cs="Trebuchet MS"/>
                        <w:noProof/>
                        <w:color w:val="737373"/>
                        <w:sz w:val="18"/>
                        <w:szCs w:val="18"/>
                      </w:rPr>
                      <w:t>PÚBLICA</w:t>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8620314"/>
      <w:docPartObj>
        <w:docPartGallery w:val="Page Numbers (Bottom of Page)"/>
        <w:docPartUnique/>
      </w:docPartObj>
    </w:sdtPr>
    <w:sdtContent>
      <w:p w14:paraId="1DEE5252" w14:textId="6E9C47B0" w:rsidR="00CA661A" w:rsidRDefault="00CA661A">
        <w:pPr>
          <w:pStyle w:val="Rodap"/>
          <w:jc w:val="right"/>
        </w:pPr>
        <w:r>
          <w:fldChar w:fldCharType="begin"/>
        </w:r>
        <w:r>
          <w:instrText>PAGE   \* MERGEFORMAT</w:instrText>
        </w:r>
        <w:r>
          <w:fldChar w:fldCharType="separate"/>
        </w:r>
        <w:r>
          <w:t>2</w:t>
        </w:r>
        <w:r>
          <w:fldChar w:fldCharType="end"/>
        </w:r>
      </w:p>
    </w:sdtContent>
  </w:sdt>
  <w:p w14:paraId="7F76D3EA" w14:textId="19A30472" w:rsidR="00D85A23" w:rsidRDefault="00D85A23">
    <w:pPr>
      <w:pStyle w:val="Rodap"/>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B164CD5" w14:textId="3BAFE0C1" w:rsidR="00D85A23" w:rsidRDefault="00D85A23">
    <w:pPr>
      <w:pStyle w:val="Rodap"/>
    </w:pPr>
    <w:r>
      <w:rPr>
        <w:noProof/>
      </w:rPr>
      <mc:AlternateContent>
        <mc:Choice Requires="wps">
          <w:drawing>
            <wp:anchor distT="0" distB="0" distL="0" distR="0" simplePos="0" relativeHeight="251656704" behindDoc="0" locked="0" layoutInCell="1" allowOverlap="1" wp14:anchorId="654E2A4C" wp14:editId="081C11B1">
              <wp:simplePos x="635" y="635"/>
              <wp:positionH relativeFrom="page">
                <wp:align>left</wp:align>
              </wp:positionH>
              <wp:positionV relativeFrom="page">
                <wp:align>bottom</wp:align>
              </wp:positionV>
              <wp:extent cx="682625" cy="334010"/>
              <wp:effectExtent l="0" t="0" r="3175" b="0"/>
              <wp:wrapNone/>
              <wp:docPr id="651828005" name="Caixa de Texto 2" descr="PÚBLICA">
                <a:extLst xmlns:a="http://schemas.openxmlformats.org/drawingml/2006/main">
                  <a:ext uri="{5AE41FA2-C0FF-4470-9BD4-5FADCA87CBE2}">
                    <aclsh:classification xmlns:aclsh="http://schemas.microsoft.com/office/drawing/2020/classificationShape" classificationOutcomeType="ftr"/>
                  </a:ext>
                </a:extLst>
              </wp:docPr>
              <wp:cNvGraphicFramePr/>
              <a:graphic xmlns:a="http://schemas.openxmlformats.org/drawingml/2006/main">
                <a:graphicData uri="http://schemas.microsoft.com/office/word/2010/wordprocessingShape">
                  <wps:wsp>
                    <wps:cNvSpPr txBox="1"/>
                    <wps:spPr>
                      <a:xfrm>
                        <a:off x="0" y="0"/>
                        <a:ext cx="682625" cy="334010"/>
                      </a:xfrm>
                      <a:prstGeom prst="rect">
                        <a:avLst/>
                      </a:prstGeom>
                      <a:noFill/>
                      <a:ln>
                        <a:noFill/>
                      </a:ln>
                    </wps:spPr>
                    <wps:txbx>
                      <w:txbxContent>
                        <w:p w14:paraId="55C0C521" w14:textId="5F57594E" w:rsidR="00D85A23" w:rsidRPr="00D85A23" w:rsidRDefault="00D85A23" w:rsidP="00D85A23">
                          <w:pPr>
                            <w:spacing w:after="0"/>
                            <w:rPr>
                              <w:rFonts w:ascii="Trebuchet MS" w:eastAsia="Trebuchet MS" w:hAnsi="Trebuchet MS" w:cs="Trebuchet MS"/>
                              <w:noProof/>
                              <w:color w:val="737373"/>
                              <w:sz w:val="18"/>
                              <w:szCs w:val="18"/>
                            </w:rPr>
                          </w:pPr>
                          <w:r w:rsidRPr="00D85A23">
                            <w:rPr>
                              <w:rFonts w:ascii="Trebuchet MS" w:eastAsia="Trebuchet MS" w:hAnsi="Trebuchet MS" w:cs="Trebuchet MS"/>
                              <w:noProof/>
                              <w:color w:val="737373"/>
                              <w:sz w:val="18"/>
                              <w:szCs w:val="18"/>
                            </w:rPr>
                            <w:t>PÚBLICA</w:t>
                          </w:r>
                        </w:p>
                      </w:txbxContent>
                    </wps:txbx>
                    <wps:bodyPr rot="0" spcFirstLastPara="0" vertOverflow="overflow" horzOverflow="overflow" vert="horz" wrap="none" lIns="254000" tIns="0" rIns="0" bIns="190500" numCol="1" spcCol="0" rtlCol="0" fromWordArt="0" anchor="b" anchorCtr="0" forceAA="0" compatLnSpc="1">
                      <a:prstTxWarp prst="textNoShape">
                        <a:avLst/>
                      </a:prstTxWarp>
                      <a:spAutoFit/>
                    </wps:bodyPr>
                  </wps:wsp>
                </a:graphicData>
              </a:graphic>
            </wp:anchor>
          </w:drawing>
        </mc:Choice>
        <mc:Fallback>
          <w:pict>
            <v:shapetype w14:anchorId="654E2A4C" id="_x0000_t202" coordsize="21600,21600" o:spt="202" path="m,l,21600r21600,l21600,xe">
              <v:stroke joinstyle="miter"/>
              <v:path gradientshapeok="t" o:connecttype="rect"/>
            </v:shapetype>
            <v:shape id="Caixa de Texto 2" o:spid="_x0000_s1027" type="#_x0000_t202" alt="PÚBLICA" style="position:absolute;margin-left:0;margin-top:0;width:53.75pt;height:26.3pt;z-index:251656704;visibility:visible;mso-wrap-style:none;mso-wrap-distance-left:0;mso-wrap-distance-top:0;mso-wrap-distance-right:0;mso-wrap-distance-bottom:0;mso-position-horizontal:left;mso-position-horizontal-relative:page;mso-position-vertical:bottom;mso-position-vertical-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" filled="f" stroked="f">
              <v:textbox style="mso-fit-shape-to-text:t" inset="20pt,0,0,15pt">
                <w:txbxContent>
                  <w:p w14:paraId="55C0C521" w14:textId="5F57594E" w:rsidR="00D85A23" w:rsidRPr="00D85A23" w:rsidRDefault="00D85A23" w:rsidP="00D85A23">
                    <w:pPr>
                      <w:spacing w:after="0"/>
                      <w:rPr>
                        <w:rFonts w:ascii="Trebuchet MS" w:eastAsia="Trebuchet MS" w:hAnsi="Trebuchet MS" w:cs="Trebuchet MS"/>
                        <w:noProof/>
                        <w:color w:val="737373"/>
                        <w:sz w:val="18"/>
                        <w:szCs w:val="18"/>
                      </w:rPr>
                    </w:pPr>
                    <w:r w:rsidRPr="00D85A23">
                      <w:rPr>
                        <w:rFonts w:ascii="Trebuchet MS" w:eastAsia="Trebuchet MS" w:hAnsi="Trebuchet MS" w:cs="Trebuchet MS"/>
                        <w:noProof/>
                        <w:color w:val="737373"/>
                        <w:sz w:val="18"/>
                        <w:szCs w:val="18"/>
                      </w:rPr>
                      <w:t>PÚBLICA</w:t>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A00D511" w14:textId="77777777" w:rsidR="00BB7DB2" w:rsidRDefault="00BB7DB2" w:rsidP="00D85A23">
      <w:pPr>
        <w:spacing w:after="0" w:line="240" w:lineRule="auto"/>
      </w:pPr>
      <w:r>
        <w:separator/>
      </w:r>
    </w:p>
  </w:footnote>
  <w:footnote w:type="continuationSeparator" w:id="0">
    <w:p w14:paraId="7DB71ED8" w14:textId="77777777" w:rsidR="00BB7DB2" w:rsidRDefault="00BB7DB2" w:rsidP="00D85A23">
      <w:pPr>
        <w:spacing w:after="0" w:line="240" w:lineRule="auto"/>
      </w:pPr>
      <w:r>
        <w:continuationSeparator/>
      </w:r>
    </w:p>
  </w:footnote>
  <w:footnote w:type="continuationNotice" w:id="1">
    <w:p w14:paraId="7C82A33F" w14:textId="77777777" w:rsidR="00BB7DB2" w:rsidRDefault="00BB7DB2">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700B29"/>
    <w:multiLevelType w:val="multilevel"/>
    <w:tmpl w:val="C33C6E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F5C7649"/>
    <w:multiLevelType w:val="multilevel"/>
    <w:tmpl w:val="2280FC1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12A9088A"/>
    <w:multiLevelType w:val="multilevel"/>
    <w:tmpl w:val="98EABB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C1871EF"/>
    <w:multiLevelType w:val="multilevel"/>
    <w:tmpl w:val="50A081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2CBD7725"/>
    <w:multiLevelType w:val="multilevel"/>
    <w:tmpl w:val="3800E6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E246929"/>
    <w:multiLevelType w:val="multilevel"/>
    <w:tmpl w:val="17B834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33BF68B3"/>
    <w:multiLevelType w:val="multilevel"/>
    <w:tmpl w:val="F17012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35AE0125"/>
    <w:multiLevelType w:val="multilevel"/>
    <w:tmpl w:val="10DE73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D953FFA"/>
    <w:multiLevelType w:val="multilevel"/>
    <w:tmpl w:val="19F06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F5C72AC"/>
    <w:multiLevelType w:val="multilevel"/>
    <w:tmpl w:val="2438C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413B3804"/>
    <w:multiLevelType w:val="multilevel"/>
    <w:tmpl w:val="792C07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33B7D82"/>
    <w:multiLevelType w:val="multilevel"/>
    <w:tmpl w:val="52C4AE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5D83E6C"/>
    <w:multiLevelType w:val="multilevel"/>
    <w:tmpl w:val="EA9887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6880FC7"/>
    <w:multiLevelType w:val="multilevel"/>
    <w:tmpl w:val="0E6804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54463895"/>
    <w:multiLevelType w:val="hybridMultilevel"/>
    <w:tmpl w:val="F828E01E"/>
    <w:lvl w:ilvl="0" w:tplc="6110173E">
      <w:start w:val="1"/>
      <w:numFmt w:val="bullet"/>
      <w:lvlText w:val=""/>
      <w:lvlJc w:val="left"/>
      <w:pPr>
        <w:ind w:left="1440" w:hanging="360"/>
      </w:pPr>
      <w:rPr>
        <w:rFonts w:ascii="Symbol" w:hAnsi="Symbol"/>
      </w:rPr>
    </w:lvl>
    <w:lvl w:ilvl="1" w:tplc="0F12927C">
      <w:start w:val="1"/>
      <w:numFmt w:val="bullet"/>
      <w:lvlText w:val=""/>
      <w:lvlJc w:val="left"/>
      <w:pPr>
        <w:ind w:left="1440" w:hanging="360"/>
      </w:pPr>
      <w:rPr>
        <w:rFonts w:ascii="Symbol" w:hAnsi="Symbol"/>
      </w:rPr>
    </w:lvl>
    <w:lvl w:ilvl="2" w:tplc="01428150">
      <w:start w:val="1"/>
      <w:numFmt w:val="bullet"/>
      <w:lvlText w:val=""/>
      <w:lvlJc w:val="left"/>
      <w:pPr>
        <w:ind w:left="1440" w:hanging="360"/>
      </w:pPr>
      <w:rPr>
        <w:rFonts w:ascii="Symbol" w:hAnsi="Symbol"/>
      </w:rPr>
    </w:lvl>
    <w:lvl w:ilvl="3" w:tplc="5FCC72EA">
      <w:start w:val="1"/>
      <w:numFmt w:val="bullet"/>
      <w:lvlText w:val=""/>
      <w:lvlJc w:val="left"/>
      <w:pPr>
        <w:ind w:left="1440" w:hanging="360"/>
      </w:pPr>
      <w:rPr>
        <w:rFonts w:ascii="Symbol" w:hAnsi="Symbol"/>
      </w:rPr>
    </w:lvl>
    <w:lvl w:ilvl="4" w:tplc="03229620">
      <w:start w:val="1"/>
      <w:numFmt w:val="bullet"/>
      <w:lvlText w:val=""/>
      <w:lvlJc w:val="left"/>
      <w:pPr>
        <w:ind w:left="1440" w:hanging="360"/>
      </w:pPr>
      <w:rPr>
        <w:rFonts w:ascii="Symbol" w:hAnsi="Symbol"/>
      </w:rPr>
    </w:lvl>
    <w:lvl w:ilvl="5" w:tplc="BC90833A">
      <w:start w:val="1"/>
      <w:numFmt w:val="bullet"/>
      <w:lvlText w:val=""/>
      <w:lvlJc w:val="left"/>
      <w:pPr>
        <w:ind w:left="1440" w:hanging="360"/>
      </w:pPr>
      <w:rPr>
        <w:rFonts w:ascii="Symbol" w:hAnsi="Symbol"/>
      </w:rPr>
    </w:lvl>
    <w:lvl w:ilvl="6" w:tplc="D52E0182">
      <w:start w:val="1"/>
      <w:numFmt w:val="bullet"/>
      <w:lvlText w:val=""/>
      <w:lvlJc w:val="left"/>
      <w:pPr>
        <w:ind w:left="1440" w:hanging="360"/>
      </w:pPr>
      <w:rPr>
        <w:rFonts w:ascii="Symbol" w:hAnsi="Symbol"/>
      </w:rPr>
    </w:lvl>
    <w:lvl w:ilvl="7" w:tplc="3A16EDE4">
      <w:start w:val="1"/>
      <w:numFmt w:val="bullet"/>
      <w:lvlText w:val=""/>
      <w:lvlJc w:val="left"/>
      <w:pPr>
        <w:ind w:left="1440" w:hanging="360"/>
      </w:pPr>
      <w:rPr>
        <w:rFonts w:ascii="Symbol" w:hAnsi="Symbol"/>
      </w:rPr>
    </w:lvl>
    <w:lvl w:ilvl="8" w:tplc="E6B44D00">
      <w:start w:val="1"/>
      <w:numFmt w:val="bullet"/>
      <w:lvlText w:val=""/>
      <w:lvlJc w:val="left"/>
      <w:pPr>
        <w:ind w:left="1440" w:hanging="360"/>
      </w:pPr>
      <w:rPr>
        <w:rFonts w:ascii="Symbol" w:hAnsi="Symbol"/>
      </w:rPr>
    </w:lvl>
  </w:abstractNum>
  <w:abstractNum w:abstractNumId="15" w15:restartNumberingAfterBreak="0">
    <w:nsid w:val="5AEE2335"/>
    <w:multiLevelType w:val="multilevel"/>
    <w:tmpl w:val="D46A99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5D513D1B"/>
    <w:multiLevelType w:val="multilevel"/>
    <w:tmpl w:val="F0F21A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62D67DA3"/>
    <w:multiLevelType w:val="hybridMultilevel"/>
    <w:tmpl w:val="7180D520"/>
    <w:lvl w:ilvl="0" w:tplc="E2103F8A">
      <w:start w:val="1"/>
      <w:numFmt w:val="bullet"/>
      <w:lvlText w:val=""/>
      <w:lvlJc w:val="left"/>
      <w:pPr>
        <w:ind w:left="1440" w:hanging="360"/>
      </w:pPr>
      <w:rPr>
        <w:rFonts w:ascii="Symbol" w:hAnsi="Symbol"/>
      </w:rPr>
    </w:lvl>
    <w:lvl w:ilvl="1" w:tplc="F8A6AA86">
      <w:start w:val="1"/>
      <w:numFmt w:val="bullet"/>
      <w:lvlText w:val=""/>
      <w:lvlJc w:val="left"/>
      <w:pPr>
        <w:ind w:left="1440" w:hanging="360"/>
      </w:pPr>
      <w:rPr>
        <w:rFonts w:ascii="Symbol" w:hAnsi="Symbol"/>
      </w:rPr>
    </w:lvl>
    <w:lvl w:ilvl="2" w:tplc="8B62C4C4">
      <w:start w:val="1"/>
      <w:numFmt w:val="bullet"/>
      <w:lvlText w:val=""/>
      <w:lvlJc w:val="left"/>
      <w:pPr>
        <w:ind w:left="1440" w:hanging="360"/>
      </w:pPr>
      <w:rPr>
        <w:rFonts w:ascii="Symbol" w:hAnsi="Symbol"/>
      </w:rPr>
    </w:lvl>
    <w:lvl w:ilvl="3" w:tplc="25301866">
      <w:start w:val="1"/>
      <w:numFmt w:val="bullet"/>
      <w:lvlText w:val=""/>
      <w:lvlJc w:val="left"/>
      <w:pPr>
        <w:ind w:left="1440" w:hanging="360"/>
      </w:pPr>
      <w:rPr>
        <w:rFonts w:ascii="Symbol" w:hAnsi="Symbol"/>
      </w:rPr>
    </w:lvl>
    <w:lvl w:ilvl="4" w:tplc="8382BA36">
      <w:start w:val="1"/>
      <w:numFmt w:val="bullet"/>
      <w:lvlText w:val=""/>
      <w:lvlJc w:val="left"/>
      <w:pPr>
        <w:ind w:left="1440" w:hanging="360"/>
      </w:pPr>
      <w:rPr>
        <w:rFonts w:ascii="Symbol" w:hAnsi="Symbol"/>
      </w:rPr>
    </w:lvl>
    <w:lvl w:ilvl="5" w:tplc="24AA054E">
      <w:start w:val="1"/>
      <w:numFmt w:val="bullet"/>
      <w:lvlText w:val=""/>
      <w:lvlJc w:val="left"/>
      <w:pPr>
        <w:ind w:left="1440" w:hanging="360"/>
      </w:pPr>
      <w:rPr>
        <w:rFonts w:ascii="Symbol" w:hAnsi="Symbol"/>
      </w:rPr>
    </w:lvl>
    <w:lvl w:ilvl="6" w:tplc="02C47FAC">
      <w:start w:val="1"/>
      <w:numFmt w:val="bullet"/>
      <w:lvlText w:val=""/>
      <w:lvlJc w:val="left"/>
      <w:pPr>
        <w:ind w:left="1440" w:hanging="360"/>
      </w:pPr>
      <w:rPr>
        <w:rFonts w:ascii="Symbol" w:hAnsi="Symbol"/>
      </w:rPr>
    </w:lvl>
    <w:lvl w:ilvl="7" w:tplc="6A9C3F5C">
      <w:start w:val="1"/>
      <w:numFmt w:val="bullet"/>
      <w:lvlText w:val=""/>
      <w:lvlJc w:val="left"/>
      <w:pPr>
        <w:ind w:left="1440" w:hanging="360"/>
      </w:pPr>
      <w:rPr>
        <w:rFonts w:ascii="Symbol" w:hAnsi="Symbol"/>
      </w:rPr>
    </w:lvl>
    <w:lvl w:ilvl="8" w:tplc="15549FCA">
      <w:start w:val="1"/>
      <w:numFmt w:val="bullet"/>
      <w:lvlText w:val=""/>
      <w:lvlJc w:val="left"/>
      <w:pPr>
        <w:ind w:left="1440" w:hanging="360"/>
      </w:pPr>
      <w:rPr>
        <w:rFonts w:ascii="Symbol" w:hAnsi="Symbol"/>
      </w:rPr>
    </w:lvl>
  </w:abstractNum>
  <w:abstractNum w:abstractNumId="18" w15:restartNumberingAfterBreak="0">
    <w:nsid w:val="67FC0CA3"/>
    <w:multiLevelType w:val="multilevel"/>
    <w:tmpl w:val="0A5CC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D7569AB"/>
    <w:multiLevelType w:val="multilevel"/>
    <w:tmpl w:val="4516D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E5D2701"/>
    <w:multiLevelType w:val="multilevel"/>
    <w:tmpl w:val="04F8EA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ECA0820"/>
    <w:multiLevelType w:val="multilevel"/>
    <w:tmpl w:val="AFDC2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137224D"/>
    <w:multiLevelType w:val="multilevel"/>
    <w:tmpl w:val="360CD7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71C14670"/>
    <w:multiLevelType w:val="multilevel"/>
    <w:tmpl w:val="F57C28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7360074F"/>
    <w:multiLevelType w:val="multilevel"/>
    <w:tmpl w:val="1E447A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77A96B14"/>
    <w:multiLevelType w:val="multilevel"/>
    <w:tmpl w:val="417A53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8C9799D"/>
    <w:multiLevelType w:val="multilevel"/>
    <w:tmpl w:val="A8BE024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F134880"/>
    <w:multiLevelType w:val="multilevel"/>
    <w:tmpl w:val="16D666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7FF524CF"/>
    <w:multiLevelType w:val="multilevel"/>
    <w:tmpl w:val="8CEEEC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71752606">
    <w:abstractNumId w:val="25"/>
  </w:num>
  <w:num w:numId="2" w16cid:durableId="846947256">
    <w:abstractNumId w:val="0"/>
  </w:num>
  <w:num w:numId="3" w16cid:durableId="1792744481">
    <w:abstractNumId w:val="13"/>
  </w:num>
  <w:num w:numId="4" w16cid:durableId="1807164779">
    <w:abstractNumId w:val="12"/>
  </w:num>
  <w:num w:numId="5" w16cid:durableId="2058971622">
    <w:abstractNumId w:val="11"/>
  </w:num>
  <w:num w:numId="6" w16cid:durableId="1085108596">
    <w:abstractNumId w:val="21"/>
  </w:num>
  <w:num w:numId="7" w16cid:durableId="79303568">
    <w:abstractNumId w:val="8"/>
  </w:num>
  <w:num w:numId="8" w16cid:durableId="1002969399">
    <w:abstractNumId w:val="7"/>
  </w:num>
  <w:num w:numId="9" w16cid:durableId="967395814">
    <w:abstractNumId w:val="1"/>
  </w:num>
  <w:num w:numId="10" w16cid:durableId="1895969951">
    <w:abstractNumId w:val="9"/>
  </w:num>
  <w:num w:numId="11" w16cid:durableId="2095931223">
    <w:abstractNumId w:val="24"/>
  </w:num>
  <w:num w:numId="12" w16cid:durableId="1970240759">
    <w:abstractNumId w:val="3"/>
  </w:num>
  <w:num w:numId="13" w16cid:durableId="2128893185">
    <w:abstractNumId w:val="22"/>
  </w:num>
  <w:num w:numId="14" w16cid:durableId="1886746668">
    <w:abstractNumId w:val="18"/>
  </w:num>
  <w:num w:numId="15" w16cid:durableId="1829131467">
    <w:abstractNumId w:val="27"/>
  </w:num>
  <w:num w:numId="16" w16cid:durableId="1765223054">
    <w:abstractNumId w:val="6"/>
  </w:num>
  <w:num w:numId="17" w16cid:durableId="1947957689">
    <w:abstractNumId w:val="10"/>
  </w:num>
  <w:num w:numId="18" w16cid:durableId="381289801">
    <w:abstractNumId w:val="2"/>
  </w:num>
  <w:num w:numId="19" w16cid:durableId="1921601917">
    <w:abstractNumId w:val="19"/>
  </w:num>
  <w:num w:numId="20" w16cid:durableId="189729885">
    <w:abstractNumId w:val="28"/>
  </w:num>
  <w:num w:numId="21" w16cid:durableId="186716984">
    <w:abstractNumId w:val="23"/>
  </w:num>
  <w:num w:numId="22" w16cid:durableId="1526939309">
    <w:abstractNumId w:val="26"/>
  </w:num>
  <w:num w:numId="23" w16cid:durableId="1567186217">
    <w:abstractNumId w:val="4"/>
  </w:num>
  <w:num w:numId="24" w16cid:durableId="387148644">
    <w:abstractNumId w:val="5"/>
  </w:num>
  <w:num w:numId="25" w16cid:durableId="2080706933">
    <w:abstractNumId w:val="15"/>
  </w:num>
  <w:num w:numId="26" w16cid:durableId="19162042">
    <w:abstractNumId w:val="20"/>
  </w:num>
  <w:num w:numId="27" w16cid:durableId="1384258878">
    <w:abstractNumId w:val="17"/>
  </w:num>
  <w:num w:numId="28" w16cid:durableId="742289389">
    <w:abstractNumId w:val="14"/>
  </w:num>
  <w:num w:numId="29" w16cid:durableId="1278681212">
    <w:abstractNumId w:val="16"/>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Mirian Costa Menegazzo de Melo">
    <w15:presenceInfo w15:providerId="AD" w15:userId="S::mirian.menegazzo@petrobras.com.br::c2df5ab3-d1d9-41a1-b90a-0f45e0a73d65"/>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4"/>
  <w:proofState w:spelling="clean" w:grammar="clean"/>
  <w:defaultTabStop w:val="708"/>
  <w:hyphenationZone w:val="425"/>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43A90"/>
    <w:rsid w:val="000036D1"/>
    <w:rsid w:val="0003071E"/>
    <w:rsid w:val="000469BF"/>
    <w:rsid w:val="000561F5"/>
    <w:rsid w:val="0007326C"/>
    <w:rsid w:val="000744A7"/>
    <w:rsid w:val="00076352"/>
    <w:rsid w:val="00094ABC"/>
    <w:rsid w:val="000E7666"/>
    <w:rsid w:val="00103BD1"/>
    <w:rsid w:val="001151B5"/>
    <w:rsid w:val="001A634B"/>
    <w:rsid w:val="001B0058"/>
    <w:rsid w:val="001B1082"/>
    <w:rsid w:val="00271222"/>
    <w:rsid w:val="002B033E"/>
    <w:rsid w:val="002B54E4"/>
    <w:rsid w:val="002B698A"/>
    <w:rsid w:val="002D34E9"/>
    <w:rsid w:val="002D7A0A"/>
    <w:rsid w:val="002E00D7"/>
    <w:rsid w:val="0030172A"/>
    <w:rsid w:val="00336B5A"/>
    <w:rsid w:val="003D485B"/>
    <w:rsid w:val="00447CE6"/>
    <w:rsid w:val="00470D5D"/>
    <w:rsid w:val="00477E9E"/>
    <w:rsid w:val="00496A4E"/>
    <w:rsid w:val="00511F40"/>
    <w:rsid w:val="00560F69"/>
    <w:rsid w:val="00576B5A"/>
    <w:rsid w:val="005C4FF6"/>
    <w:rsid w:val="005D42E2"/>
    <w:rsid w:val="00621357"/>
    <w:rsid w:val="006D6199"/>
    <w:rsid w:val="006E70C4"/>
    <w:rsid w:val="00723777"/>
    <w:rsid w:val="007B0884"/>
    <w:rsid w:val="00843A90"/>
    <w:rsid w:val="00844D60"/>
    <w:rsid w:val="0089060F"/>
    <w:rsid w:val="008A59E1"/>
    <w:rsid w:val="008B438C"/>
    <w:rsid w:val="00A01017"/>
    <w:rsid w:val="00A31944"/>
    <w:rsid w:val="00A362DE"/>
    <w:rsid w:val="00A822F8"/>
    <w:rsid w:val="00AB7D6A"/>
    <w:rsid w:val="00AD3838"/>
    <w:rsid w:val="00B071AD"/>
    <w:rsid w:val="00B955D4"/>
    <w:rsid w:val="00BA1D51"/>
    <w:rsid w:val="00BB7DB2"/>
    <w:rsid w:val="00BE4DE2"/>
    <w:rsid w:val="00BF03CF"/>
    <w:rsid w:val="00C179D7"/>
    <w:rsid w:val="00C4241F"/>
    <w:rsid w:val="00CA661A"/>
    <w:rsid w:val="00CD74BA"/>
    <w:rsid w:val="00CF129A"/>
    <w:rsid w:val="00CF3568"/>
    <w:rsid w:val="00D07336"/>
    <w:rsid w:val="00D4632E"/>
    <w:rsid w:val="00D85A23"/>
    <w:rsid w:val="00D970A8"/>
    <w:rsid w:val="00DC2CB6"/>
    <w:rsid w:val="00DD4B0E"/>
    <w:rsid w:val="00DD60DE"/>
    <w:rsid w:val="00E0014B"/>
    <w:rsid w:val="00E03315"/>
    <w:rsid w:val="00E21A07"/>
    <w:rsid w:val="00E2497E"/>
    <w:rsid w:val="00E3517A"/>
    <w:rsid w:val="00EA6AD7"/>
    <w:rsid w:val="00F10A9B"/>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90EB16"/>
  <w15:chartTrackingRefBased/>
  <w15:docId w15:val="{7F5E64BF-856F-4A46-B284-57D0C1227C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t-B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tulo1">
    <w:name w:val="heading 1"/>
    <w:basedOn w:val="Normal"/>
    <w:next w:val="Normal"/>
    <w:link w:val="Ttulo1Char"/>
    <w:uiPriority w:val="9"/>
    <w:qFormat/>
    <w:rsid w:val="00843A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tulo2">
    <w:name w:val="heading 2"/>
    <w:basedOn w:val="Normal"/>
    <w:next w:val="Normal"/>
    <w:link w:val="Ttulo2Char"/>
    <w:uiPriority w:val="9"/>
    <w:semiHidden/>
    <w:unhideWhenUsed/>
    <w:qFormat/>
    <w:rsid w:val="00843A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tulo3">
    <w:name w:val="heading 3"/>
    <w:basedOn w:val="Normal"/>
    <w:next w:val="Normal"/>
    <w:link w:val="Ttulo3Char"/>
    <w:uiPriority w:val="9"/>
    <w:semiHidden/>
    <w:unhideWhenUsed/>
    <w:qFormat/>
    <w:rsid w:val="00843A90"/>
    <w:pPr>
      <w:keepNext/>
      <w:keepLines/>
      <w:spacing w:before="160" w:after="80"/>
      <w:outlineLvl w:val="2"/>
    </w:pPr>
    <w:rPr>
      <w:rFonts w:eastAsiaTheme="majorEastAsia" w:cstheme="majorBidi"/>
      <w:color w:val="0F4761" w:themeColor="accent1" w:themeShade="BF"/>
      <w:sz w:val="28"/>
      <w:szCs w:val="28"/>
    </w:rPr>
  </w:style>
  <w:style w:type="paragraph" w:styleId="Ttulo4">
    <w:name w:val="heading 4"/>
    <w:basedOn w:val="Normal"/>
    <w:next w:val="Normal"/>
    <w:link w:val="Ttulo4Char"/>
    <w:uiPriority w:val="9"/>
    <w:semiHidden/>
    <w:unhideWhenUsed/>
    <w:qFormat/>
    <w:rsid w:val="00843A90"/>
    <w:pPr>
      <w:keepNext/>
      <w:keepLines/>
      <w:spacing w:before="80" w:after="40"/>
      <w:outlineLvl w:val="3"/>
    </w:pPr>
    <w:rPr>
      <w:rFonts w:eastAsiaTheme="majorEastAsia" w:cstheme="majorBidi"/>
      <w:i/>
      <w:iCs/>
      <w:color w:val="0F4761" w:themeColor="accent1" w:themeShade="BF"/>
    </w:rPr>
  </w:style>
  <w:style w:type="paragraph" w:styleId="Ttulo5">
    <w:name w:val="heading 5"/>
    <w:basedOn w:val="Normal"/>
    <w:next w:val="Normal"/>
    <w:link w:val="Ttulo5Char"/>
    <w:uiPriority w:val="9"/>
    <w:semiHidden/>
    <w:unhideWhenUsed/>
    <w:qFormat/>
    <w:rsid w:val="00843A90"/>
    <w:pPr>
      <w:keepNext/>
      <w:keepLines/>
      <w:spacing w:before="80" w:after="40"/>
      <w:outlineLvl w:val="4"/>
    </w:pPr>
    <w:rPr>
      <w:rFonts w:eastAsiaTheme="majorEastAsia" w:cstheme="majorBidi"/>
      <w:color w:val="0F4761" w:themeColor="accent1" w:themeShade="BF"/>
    </w:rPr>
  </w:style>
  <w:style w:type="paragraph" w:styleId="Ttulo6">
    <w:name w:val="heading 6"/>
    <w:basedOn w:val="Normal"/>
    <w:next w:val="Normal"/>
    <w:link w:val="Ttulo6Char"/>
    <w:uiPriority w:val="9"/>
    <w:semiHidden/>
    <w:unhideWhenUsed/>
    <w:qFormat/>
    <w:rsid w:val="00843A90"/>
    <w:pPr>
      <w:keepNext/>
      <w:keepLines/>
      <w:spacing w:before="40" w:after="0"/>
      <w:outlineLvl w:val="5"/>
    </w:pPr>
    <w:rPr>
      <w:rFonts w:eastAsiaTheme="majorEastAsia" w:cstheme="majorBidi"/>
      <w:i/>
      <w:iCs/>
      <w:color w:val="595959" w:themeColor="text1" w:themeTint="A6"/>
    </w:rPr>
  </w:style>
  <w:style w:type="paragraph" w:styleId="Ttulo7">
    <w:name w:val="heading 7"/>
    <w:basedOn w:val="Normal"/>
    <w:next w:val="Normal"/>
    <w:link w:val="Ttulo7Char"/>
    <w:uiPriority w:val="9"/>
    <w:semiHidden/>
    <w:unhideWhenUsed/>
    <w:qFormat/>
    <w:rsid w:val="00843A90"/>
    <w:pPr>
      <w:keepNext/>
      <w:keepLines/>
      <w:spacing w:before="40" w:after="0"/>
      <w:outlineLvl w:val="6"/>
    </w:pPr>
    <w:rPr>
      <w:rFonts w:eastAsiaTheme="majorEastAsia" w:cstheme="majorBidi"/>
      <w:color w:val="595959" w:themeColor="text1" w:themeTint="A6"/>
    </w:rPr>
  </w:style>
  <w:style w:type="paragraph" w:styleId="Ttulo8">
    <w:name w:val="heading 8"/>
    <w:basedOn w:val="Normal"/>
    <w:next w:val="Normal"/>
    <w:link w:val="Ttulo8Char"/>
    <w:uiPriority w:val="9"/>
    <w:semiHidden/>
    <w:unhideWhenUsed/>
    <w:qFormat/>
    <w:rsid w:val="00843A90"/>
    <w:pPr>
      <w:keepNext/>
      <w:keepLines/>
      <w:spacing w:after="0"/>
      <w:outlineLvl w:val="7"/>
    </w:pPr>
    <w:rPr>
      <w:rFonts w:eastAsiaTheme="majorEastAsia" w:cstheme="majorBidi"/>
      <w:i/>
      <w:iCs/>
      <w:color w:val="272727" w:themeColor="text1" w:themeTint="D8"/>
    </w:rPr>
  </w:style>
  <w:style w:type="paragraph" w:styleId="Ttulo9">
    <w:name w:val="heading 9"/>
    <w:basedOn w:val="Normal"/>
    <w:next w:val="Normal"/>
    <w:link w:val="Ttulo9Char"/>
    <w:uiPriority w:val="9"/>
    <w:semiHidden/>
    <w:unhideWhenUsed/>
    <w:qFormat/>
    <w:rsid w:val="00843A90"/>
    <w:pPr>
      <w:keepNext/>
      <w:keepLines/>
      <w:spacing w:after="0"/>
      <w:outlineLvl w:val="8"/>
    </w:pPr>
    <w:rPr>
      <w:rFonts w:eastAsiaTheme="majorEastAsia" w:cstheme="majorBidi"/>
      <w:color w:val="272727" w:themeColor="text1" w:themeTint="D8"/>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uiPriority w:val="9"/>
    <w:rsid w:val="00843A90"/>
    <w:rPr>
      <w:rFonts w:asciiTheme="majorHAnsi" w:eastAsiaTheme="majorEastAsia" w:hAnsiTheme="majorHAnsi" w:cstheme="majorBidi"/>
      <w:color w:val="0F4761" w:themeColor="accent1" w:themeShade="BF"/>
      <w:sz w:val="40"/>
      <w:szCs w:val="40"/>
    </w:rPr>
  </w:style>
  <w:style w:type="character" w:customStyle="1" w:styleId="Ttulo2Char">
    <w:name w:val="Título 2 Char"/>
    <w:basedOn w:val="Fontepargpadro"/>
    <w:link w:val="Ttulo2"/>
    <w:uiPriority w:val="9"/>
    <w:semiHidden/>
    <w:rsid w:val="00843A90"/>
    <w:rPr>
      <w:rFonts w:asciiTheme="majorHAnsi" w:eastAsiaTheme="majorEastAsia" w:hAnsiTheme="majorHAnsi" w:cstheme="majorBidi"/>
      <w:color w:val="0F4761" w:themeColor="accent1" w:themeShade="BF"/>
      <w:sz w:val="32"/>
      <w:szCs w:val="32"/>
    </w:rPr>
  </w:style>
  <w:style w:type="character" w:customStyle="1" w:styleId="Ttulo3Char">
    <w:name w:val="Título 3 Char"/>
    <w:basedOn w:val="Fontepargpadro"/>
    <w:link w:val="Ttulo3"/>
    <w:uiPriority w:val="9"/>
    <w:semiHidden/>
    <w:rsid w:val="00843A90"/>
    <w:rPr>
      <w:rFonts w:eastAsiaTheme="majorEastAsia" w:cstheme="majorBidi"/>
      <w:color w:val="0F4761" w:themeColor="accent1" w:themeShade="BF"/>
      <w:sz w:val="28"/>
      <w:szCs w:val="28"/>
    </w:rPr>
  </w:style>
  <w:style w:type="character" w:customStyle="1" w:styleId="Ttulo4Char">
    <w:name w:val="Título 4 Char"/>
    <w:basedOn w:val="Fontepargpadro"/>
    <w:link w:val="Ttulo4"/>
    <w:uiPriority w:val="9"/>
    <w:semiHidden/>
    <w:rsid w:val="00843A90"/>
    <w:rPr>
      <w:rFonts w:eastAsiaTheme="majorEastAsia" w:cstheme="majorBidi"/>
      <w:i/>
      <w:iCs/>
      <w:color w:val="0F4761" w:themeColor="accent1" w:themeShade="BF"/>
    </w:rPr>
  </w:style>
  <w:style w:type="character" w:customStyle="1" w:styleId="Ttulo5Char">
    <w:name w:val="Título 5 Char"/>
    <w:basedOn w:val="Fontepargpadro"/>
    <w:link w:val="Ttulo5"/>
    <w:uiPriority w:val="9"/>
    <w:semiHidden/>
    <w:rsid w:val="00843A90"/>
    <w:rPr>
      <w:rFonts w:eastAsiaTheme="majorEastAsia" w:cstheme="majorBidi"/>
      <w:color w:val="0F4761" w:themeColor="accent1" w:themeShade="BF"/>
    </w:rPr>
  </w:style>
  <w:style w:type="character" w:customStyle="1" w:styleId="Ttulo6Char">
    <w:name w:val="Título 6 Char"/>
    <w:basedOn w:val="Fontepargpadro"/>
    <w:link w:val="Ttulo6"/>
    <w:uiPriority w:val="9"/>
    <w:semiHidden/>
    <w:rsid w:val="00843A90"/>
    <w:rPr>
      <w:rFonts w:eastAsiaTheme="majorEastAsia" w:cstheme="majorBidi"/>
      <w:i/>
      <w:iCs/>
      <w:color w:val="595959" w:themeColor="text1" w:themeTint="A6"/>
    </w:rPr>
  </w:style>
  <w:style w:type="character" w:customStyle="1" w:styleId="Ttulo7Char">
    <w:name w:val="Título 7 Char"/>
    <w:basedOn w:val="Fontepargpadro"/>
    <w:link w:val="Ttulo7"/>
    <w:uiPriority w:val="9"/>
    <w:semiHidden/>
    <w:rsid w:val="00843A90"/>
    <w:rPr>
      <w:rFonts w:eastAsiaTheme="majorEastAsia" w:cstheme="majorBidi"/>
      <w:color w:val="595959" w:themeColor="text1" w:themeTint="A6"/>
    </w:rPr>
  </w:style>
  <w:style w:type="character" w:customStyle="1" w:styleId="Ttulo8Char">
    <w:name w:val="Título 8 Char"/>
    <w:basedOn w:val="Fontepargpadro"/>
    <w:link w:val="Ttulo8"/>
    <w:uiPriority w:val="9"/>
    <w:semiHidden/>
    <w:rsid w:val="00843A90"/>
    <w:rPr>
      <w:rFonts w:eastAsiaTheme="majorEastAsia" w:cstheme="majorBidi"/>
      <w:i/>
      <w:iCs/>
      <w:color w:val="272727" w:themeColor="text1" w:themeTint="D8"/>
    </w:rPr>
  </w:style>
  <w:style w:type="character" w:customStyle="1" w:styleId="Ttulo9Char">
    <w:name w:val="Título 9 Char"/>
    <w:basedOn w:val="Fontepargpadro"/>
    <w:link w:val="Ttulo9"/>
    <w:uiPriority w:val="9"/>
    <w:semiHidden/>
    <w:rsid w:val="00843A90"/>
    <w:rPr>
      <w:rFonts w:eastAsiaTheme="majorEastAsia" w:cstheme="majorBidi"/>
      <w:color w:val="272727" w:themeColor="text1" w:themeTint="D8"/>
    </w:rPr>
  </w:style>
  <w:style w:type="paragraph" w:styleId="Ttulo">
    <w:name w:val="Title"/>
    <w:basedOn w:val="Normal"/>
    <w:next w:val="Normal"/>
    <w:link w:val="TtuloChar"/>
    <w:uiPriority w:val="10"/>
    <w:qFormat/>
    <w:rsid w:val="00843A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tuloChar">
    <w:name w:val="Título Char"/>
    <w:basedOn w:val="Fontepargpadro"/>
    <w:link w:val="Ttulo"/>
    <w:uiPriority w:val="10"/>
    <w:rsid w:val="00843A90"/>
    <w:rPr>
      <w:rFonts w:asciiTheme="majorHAnsi" w:eastAsiaTheme="majorEastAsia" w:hAnsiTheme="majorHAnsi" w:cstheme="majorBidi"/>
      <w:spacing w:val="-10"/>
      <w:kern w:val="28"/>
      <w:sz w:val="56"/>
      <w:szCs w:val="56"/>
    </w:rPr>
  </w:style>
  <w:style w:type="paragraph" w:styleId="Subttulo">
    <w:name w:val="Subtitle"/>
    <w:basedOn w:val="Normal"/>
    <w:next w:val="Normal"/>
    <w:link w:val="SubttuloChar"/>
    <w:uiPriority w:val="11"/>
    <w:qFormat/>
    <w:rsid w:val="00843A90"/>
    <w:pPr>
      <w:numPr>
        <w:ilvl w:val="1"/>
      </w:numPr>
    </w:pPr>
    <w:rPr>
      <w:rFonts w:eastAsiaTheme="majorEastAsia" w:cstheme="majorBidi"/>
      <w:color w:val="595959" w:themeColor="text1" w:themeTint="A6"/>
      <w:spacing w:val="15"/>
      <w:sz w:val="28"/>
      <w:szCs w:val="28"/>
    </w:rPr>
  </w:style>
  <w:style w:type="character" w:customStyle="1" w:styleId="SubttuloChar">
    <w:name w:val="Subtítulo Char"/>
    <w:basedOn w:val="Fontepargpadro"/>
    <w:link w:val="Subttulo"/>
    <w:uiPriority w:val="11"/>
    <w:rsid w:val="00843A90"/>
    <w:rPr>
      <w:rFonts w:eastAsiaTheme="majorEastAsia" w:cstheme="majorBidi"/>
      <w:color w:val="595959" w:themeColor="text1" w:themeTint="A6"/>
      <w:spacing w:val="15"/>
      <w:sz w:val="28"/>
      <w:szCs w:val="28"/>
    </w:rPr>
  </w:style>
  <w:style w:type="paragraph" w:styleId="Citao">
    <w:name w:val="Quote"/>
    <w:basedOn w:val="Normal"/>
    <w:next w:val="Normal"/>
    <w:link w:val="CitaoChar"/>
    <w:uiPriority w:val="29"/>
    <w:qFormat/>
    <w:rsid w:val="00843A90"/>
    <w:pPr>
      <w:spacing w:before="160"/>
      <w:jc w:val="center"/>
    </w:pPr>
    <w:rPr>
      <w:i/>
      <w:iCs/>
      <w:color w:val="404040" w:themeColor="text1" w:themeTint="BF"/>
    </w:rPr>
  </w:style>
  <w:style w:type="character" w:customStyle="1" w:styleId="CitaoChar">
    <w:name w:val="Citação Char"/>
    <w:basedOn w:val="Fontepargpadro"/>
    <w:link w:val="Citao"/>
    <w:uiPriority w:val="29"/>
    <w:rsid w:val="00843A90"/>
    <w:rPr>
      <w:i/>
      <w:iCs/>
      <w:color w:val="404040" w:themeColor="text1" w:themeTint="BF"/>
    </w:rPr>
  </w:style>
  <w:style w:type="paragraph" w:styleId="PargrafodaLista">
    <w:name w:val="List Paragraph"/>
    <w:basedOn w:val="Normal"/>
    <w:uiPriority w:val="34"/>
    <w:qFormat/>
    <w:rsid w:val="00843A90"/>
    <w:pPr>
      <w:ind w:left="720"/>
      <w:contextualSpacing/>
    </w:pPr>
  </w:style>
  <w:style w:type="character" w:styleId="nfaseIntensa">
    <w:name w:val="Intense Emphasis"/>
    <w:basedOn w:val="Fontepargpadro"/>
    <w:uiPriority w:val="21"/>
    <w:qFormat/>
    <w:rsid w:val="00843A90"/>
    <w:rPr>
      <w:i/>
      <w:iCs/>
      <w:color w:val="0F4761" w:themeColor="accent1" w:themeShade="BF"/>
    </w:rPr>
  </w:style>
  <w:style w:type="paragraph" w:styleId="CitaoIntensa">
    <w:name w:val="Intense Quote"/>
    <w:basedOn w:val="Normal"/>
    <w:next w:val="Normal"/>
    <w:link w:val="CitaoIntensaChar"/>
    <w:uiPriority w:val="30"/>
    <w:qFormat/>
    <w:rsid w:val="00843A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oIntensaChar">
    <w:name w:val="Citação Intensa Char"/>
    <w:basedOn w:val="Fontepargpadro"/>
    <w:link w:val="CitaoIntensa"/>
    <w:uiPriority w:val="30"/>
    <w:rsid w:val="00843A90"/>
    <w:rPr>
      <w:i/>
      <w:iCs/>
      <w:color w:val="0F4761" w:themeColor="accent1" w:themeShade="BF"/>
    </w:rPr>
  </w:style>
  <w:style w:type="character" w:styleId="RefernciaIntensa">
    <w:name w:val="Intense Reference"/>
    <w:basedOn w:val="Fontepargpadro"/>
    <w:uiPriority w:val="32"/>
    <w:qFormat/>
    <w:rsid w:val="00843A90"/>
    <w:rPr>
      <w:b/>
      <w:bCs/>
      <w:smallCaps/>
      <w:color w:val="0F4761" w:themeColor="accent1" w:themeShade="BF"/>
      <w:spacing w:val="5"/>
    </w:rPr>
  </w:style>
  <w:style w:type="character" w:styleId="Hyperlink">
    <w:name w:val="Hyperlink"/>
    <w:basedOn w:val="Fontepargpadro"/>
    <w:uiPriority w:val="99"/>
    <w:unhideWhenUsed/>
    <w:rsid w:val="00843A90"/>
    <w:rPr>
      <w:color w:val="467886" w:themeColor="hyperlink"/>
      <w:u w:val="single"/>
    </w:rPr>
  </w:style>
  <w:style w:type="character" w:styleId="MenoPendente">
    <w:name w:val="Unresolved Mention"/>
    <w:basedOn w:val="Fontepargpadro"/>
    <w:uiPriority w:val="99"/>
    <w:semiHidden/>
    <w:unhideWhenUsed/>
    <w:rsid w:val="00843A90"/>
    <w:rPr>
      <w:color w:val="605E5C"/>
      <w:shd w:val="clear" w:color="auto" w:fill="E1DFDD"/>
    </w:rPr>
  </w:style>
  <w:style w:type="character" w:styleId="Refdecomentrio">
    <w:name w:val="annotation reference"/>
    <w:basedOn w:val="Fontepargpadro"/>
    <w:uiPriority w:val="99"/>
    <w:semiHidden/>
    <w:unhideWhenUsed/>
    <w:rsid w:val="0007326C"/>
    <w:rPr>
      <w:sz w:val="16"/>
      <w:szCs w:val="16"/>
    </w:rPr>
  </w:style>
  <w:style w:type="paragraph" w:styleId="Textodecomentrio">
    <w:name w:val="annotation text"/>
    <w:basedOn w:val="Normal"/>
    <w:link w:val="TextodecomentrioChar"/>
    <w:uiPriority w:val="99"/>
    <w:unhideWhenUsed/>
    <w:rsid w:val="0007326C"/>
    <w:pPr>
      <w:spacing w:line="240" w:lineRule="auto"/>
    </w:pPr>
    <w:rPr>
      <w:sz w:val="20"/>
      <w:szCs w:val="20"/>
    </w:rPr>
  </w:style>
  <w:style w:type="character" w:customStyle="1" w:styleId="TextodecomentrioChar">
    <w:name w:val="Texto de comentário Char"/>
    <w:basedOn w:val="Fontepargpadro"/>
    <w:link w:val="Textodecomentrio"/>
    <w:uiPriority w:val="99"/>
    <w:rsid w:val="0007326C"/>
    <w:rPr>
      <w:sz w:val="20"/>
      <w:szCs w:val="20"/>
    </w:rPr>
  </w:style>
  <w:style w:type="paragraph" w:styleId="Assuntodocomentrio">
    <w:name w:val="annotation subject"/>
    <w:basedOn w:val="Textodecomentrio"/>
    <w:next w:val="Textodecomentrio"/>
    <w:link w:val="AssuntodocomentrioChar"/>
    <w:uiPriority w:val="99"/>
    <w:semiHidden/>
    <w:unhideWhenUsed/>
    <w:rsid w:val="0007326C"/>
    <w:rPr>
      <w:b/>
      <w:bCs/>
    </w:rPr>
  </w:style>
  <w:style w:type="character" w:customStyle="1" w:styleId="AssuntodocomentrioChar">
    <w:name w:val="Assunto do comentário Char"/>
    <w:basedOn w:val="TextodecomentrioChar"/>
    <w:link w:val="Assuntodocomentrio"/>
    <w:uiPriority w:val="99"/>
    <w:semiHidden/>
    <w:rsid w:val="0007326C"/>
    <w:rPr>
      <w:b/>
      <w:bCs/>
      <w:sz w:val="20"/>
      <w:szCs w:val="20"/>
    </w:rPr>
  </w:style>
  <w:style w:type="paragraph" w:styleId="Rodap">
    <w:name w:val="footer"/>
    <w:basedOn w:val="Normal"/>
    <w:link w:val="RodapChar"/>
    <w:uiPriority w:val="99"/>
    <w:unhideWhenUsed/>
    <w:rsid w:val="00D85A23"/>
    <w:pPr>
      <w:tabs>
        <w:tab w:val="center" w:pos="4252"/>
        <w:tab w:val="right" w:pos="8504"/>
      </w:tabs>
      <w:spacing w:after="0" w:line="240" w:lineRule="auto"/>
    </w:pPr>
  </w:style>
  <w:style w:type="character" w:customStyle="1" w:styleId="RodapChar">
    <w:name w:val="Rodapé Char"/>
    <w:basedOn w:val="Fontepargpadro"/>
    <w:link w:val="Rodap"/>
    <w:uiPriority w:val="99"/>
    <w:rsid w:val="00D85A23"/>
  </w:style>
  <w:style w:type="paragraph" w:styleId="Cabealho">
    <w:name w:val="header"/>
    <w:basedOn w:val="Normal"/>
    <w:link w:val="CabealhoChar"/>
    <w:uiPriority w:val="99"/>
    <w:unhideWhenUsed/>
    <w:rsid w:val="00470D5D"/>
    <w:pPr>
      <w:tabs>
        <w:tab w:val="center" w:pos="4252"/>
        <w:tab w:val="right" w:pos="8504"/>
      </w:tabs>
      <w:spacing w:after="0" w:line="240" w:lineRule="auto"/>
    </w:pPr>
  </w:style>
  <w:style w:type="character" w:customStyle="1" w:styleId="CabealhoChar">
    <w:name w:val="Cabeçalho Char"/>
    <w:basedOn w:val="Fontepargpadro"/>
    <w:link w:val="Cabealho"/>
    <w:uiPriority w:val="99"/>
    <w:rsid w:val="00470D5D"/>
  </w:style>
  <w:style w:type="paragraph" w:styleId="CabealhodoSumrio">
    <w:name w:val="TOC Heading"/>
    <w:basedOn w:val="Ttulo1"/>
    <w:next w:val="Normal"/>
    <w:uiPriority w:val="39"/>
    <w:unhideWhenUsed/>
    <w:qFormat/>
    <w:rsid w:val="000744A7"/>
    <w:pPr>
      <w:spacing w:before="240" w:after="0"/>
      <w:outlineLvl w:val="9"/>
    </w:pPr>
    <w:rPr>
      <w:kern w:val="0"/>
      <w:sz w:val="32"/>
      <w:szCs w:val="32"/>
      <w:lang w:eastAsia="pt-BR"/>
      <w14:ligatures w14:val="none"/>
    </w:rPr>
  </w:style>
  <w:style w:type="paragraph" w:styleId="Sumrio1">
    <w:name w:val="toc 1"/>
    <w:basedOn w:val="Normal"/>
    <w:next w:val="Normal"/>
    <w:autoRedefine/>
    <w:uiPriority w:val="39"/>
    <w:unhideWhenUsed/>
    <w:rsid w:val="000744A7"/>
    <w:pPr>
      <w:spacing w:after="100"/>
    </w:pPr>
  </w:style>
  <w:style w:type="character" w:styleId="HiperlinkVisitado">
    <w:name w:val="FollowedHyperlink"/>
    <w:basedOn w:val="Fontepargpadro"/>
    <w:uiPriority w:val="99"/>
    <w:semiHidden/>
    <w:unhideWhenUsed/>
    <w:rsid w:val="00094ABC"/>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378889">
      <w:bodyDiv w:val="1"/>
      <w:marLeft w:val="0"/>
      <w:marRight w:val="0"/>
      <w:marTop w:val="0"/>
      <w:marBottom w:val="0"/>
      <w:divBdr>
        <w:top w:val="none" w:sz="0" w:space="0" w:color="auto"/>
        <w:left w:val="none" w:sz="0" w:space="0" w:color="auto"/>
        <w:bottom w:val="none" w:sz="0" w:space="0" w:color="auto"/>
        <w:right w:val="none" w:sz="0" w:space="0" w:color="auto"/>
      </w:divBdr>
    </w:div>
    <w:div w:id="257182479">
      <w:bodyDiv w:val="1"/>
      <w:marLeft w:val="0"/>
      <w:marRight w:val="0"/>
      <w:marTop w:val="0"/>
      <w:marBottom w:val="0"/>
      <w:divBdr>
        <w:top w:val="none" w:sz="0" w:space="0" w:color="auto"/>
        <w:left w:val="none" w:sz="0" w:space="0" w:color="auto"/>
        <w:bottom w:val="none" w:sz="0" w:space="0" w:color="auto"/>
        <w:right w:val="none" w:sz="0" w:space="0" w:color="auto"/>
      </w:divBdr>
      <w:divsChild>
        <w:div w:id="1513450484">
          <w:marLeft w:val="0"/>
          <w:marRight w:val="0"/>
          <w:marTop w:val="0"/>
          <w:marBottom w:val="0"/>
          <w:divBdr>
            <w:top w:val="none" w:sz="0" w:space="0" w:color="auto"/>
            <w:left w:val="none" w:sz="0" w:space="0" w:color="auto"/>
            <w:bottom w:val="none" w:sz="0" w:space="0" w:color="auto"/>
            <w:right w:val="none" w:sz="0" w:space="0" w:color="auto"/>
          </w:divBdr>
        </w:div>
        <w:div w:id="1091242074">
          <w:marLeft w:val="0"/>
          <w:marRight w:val="0"/>
          <w:marTop w:val="0"/>
          <w:marBottom w:val="0"/>
          <w:divBdr>
            <w:top w:val="none" w:sz="0" w:space="0" w:color="auto"/>
            <w:left w:val="none" w:sz="0" w:space="0" w:color="auto"/>
            <w:bottom w:val="none" w:sz="0" w:space="0" w:color="auto"/>
            <w:right w:val="none" w:sz="0" w:space="0" w:color="auto"/>
          </w:divBdr>
        </w:div>
        <w:div w:id="1615671325">
          <w:marLeft w:val="0"/>
          <w:marRight w:val="0"/>
          <w:marTop w:val="0"/>
          <w:marBottom w:val="0"/>
          <w:divBdr>
            <w:top w:val="none" w:sz="0" w:space="0" w:color="auto"/>
            <w:left w:val="none" w:sz="0" w:space="0" w:color="auto"/>
            <w:bottom w:val="none" w:sz="0" w:space="0" w:color="auto"/>
            <w:right w:val="none" w:sz="0" w:space="0" w:color="auto"/>
          </w:divBdr>
        </w:div>
        <w:div w:id="1469009208">
          <w:marLeft w:val="0"/>
          <w:marRight w:val="0"/>
          <w:marTop w:val="0"/>
          <w:marBottom w:val="0"/>
          <w:divBdr>
            <w:top w:val="none" w:sz="0" w:space="0" w:color="auto"/>
            <w:left w:val="none" w:sz="0" w:space="0" w:color="auto"/>
            <w:bottom w:val="none" w:sz="0" w:space="0" w:color="auto"/>
            <w:right w:val="none" w:sz="0" w:space="0" w:color="auto"/>
          </w:divBdr>
        </w:div>
      </w:divsChild>
    </w:div>
    <w:div w:id="580598957">
      <w:bodyDiv w:val="1"/>
      <w:marLeft w:val="0"/>
      <w:marRight w:val="0"/>
      <w:marTop w:val="0"/>
      <w:marBottom w:val="0"/>
      <w:divBdr>
        <w:top w:val="none" w:sz="0" w:space="0" w:color="auto"/>
        <w:left w:val="none" w:sz="0" w:space="0" w:color="auto"/>
        <w:bottom w:val="none" w:sz="0" w:space="0" w:color="auto"/>
        <w:right w:val="none" w:sz="0" w:space="0" w:color="auto"/>
      </w:divBdr>
      <w:divsChild>
        <w:div w:id="36702317">
          <w:marLeft w:val="0"/>
          <w:marRight w:val="0"/>
          <w:marTop w:val="0"/>
          <w:marBottom w:val="0"/>
          <w:divBdr>
            <w:top w:val="none" w:sz="0" w:space="0" w:color="auto"/>
            <w:left w:val="none" w:sz="0" w:space="0" w:color="auto"/>
            <w:bottom w:val="none" w:sz="0" w:space="0" w:color="auto"/>
            <w:right w:val="none" w:sz="0" w:space="0" w:color="auto"/>
          </w:divBdr>
        </w:div>
        <w:div w:id="590698794">
          <w:marLeft w:val="0"/>
          <w:marRight w:val="0"/>
          <w:marTop w:val="0"/>
          <w:marBottom w:val="0"/>
          <w:divBdr>
            <w:top w:val="none" w:sz="0" w:space="0" w:color="auto"/>
            <w:left w:val="none" w:sz="0" w:space="0" w:color="auto"/>
            <w:bottom w:val="none" w:sz="0" w:space="0" w:color="auto"/>
            <w:right w:val="none" w:sz="0" w:space="0" w:color="auto"/>
          </w:divBdr>
        </w:div>
        <w:div w:id="808323680">
          <w:marLeft w:val="0"/>
          <w:marRight w:val="0"/>
          <w:marTop w:val="0"/>
          <w:marBottom w:val="0"/>
          <w:divBdr>
            <w:top w:val="none" w:sz="0" w:space="0" w:color="auto"/>
            <w:left w:val="none" w:sz="0" w:space="0" w:color="auto"/>
            <w:bottom w:val="none" w:sz="0" w:space="0" w:color="auto"/>
            <w:right w:val="none" w:sz="0" w:space="0" w:color="auto"/>
          </w:divBdr>
        </w:div>
        <w:div w:id="311107647">
          <w:marLeft w:val="0"/>
          <w:marRight w:val="0"/>
          <w:marTop w:val="0"/>
          <w:marBottom w:val="0"/>
          <w:divBdr>
            <w:top w:val="none" w:sz="0" w:space="0" w:color="auto"/>
            <w:left w:val="none" w:sz="0" w:space="0" w:color="auto"/>
            <w:bottom w:val="none" w:sz="0" w:space="0" w:color="auto"/>
            <w:right w:val="none" w:sz="0" w:space="0" w:color="auto"/>
          </w:divBdr>
        </w:div>
      </w:divsChild>
    </w:div>
    <w:div w:id="1273243713">
      <w:bodyDiv w:val="1"/>
      <w:marLeft w:val="0"/>
      <w:marRight w:val="0"/>
      <w:marTop w:val="0"/>
      <w:marBottom w:val="0"/>
      <w:divBdr>
        <w:top w:val="none" w:sz="0" w:space="0" w:color="auto"/>
        <w:left w:val="none" w:sz="0" w:space="0" w:color="auto"/>
        <w:bottom w:val="none" w:sz="0" w:space="0" w:color="auto"/>
        <w:right w:val="none" w:sz="0" w:space="0" w:color="auto"/>
      </w:divBdr>
      <w:divsChild>
        <w:div w:id="431978289">
          <w:marLeft w:val="0"/>
          <w:marRight w:val="0"/>
          <w:marTop w:val="0"/>
          <w:marBottom w:val="0"/>
          <w:divBdr>
            <w:top w:val="none" w:sz="0" w:space="0" w:color="auto"/>
            <w:left w:val="none" w:sz="0" w:space="0" w:color="auto"/>
            <w:bottom w:val="none" w:sz="0" w:space="0" w:color="auto"/>
            <w:right w:val="none" w:sz="0" w:space="0" w:color="auto"/>
          </w:divBdr>
        </w:div>
        <w:div w:id="674264973">
          <w:marLeft w:val="0"/>
          <w:marRight w:val="0"/>
          <w:marTop w:val="0"/>
          <w:marBottom w:val="0"/>
          <w:divBdr>
            <w:top w:val="none" w:sz="0" w:space="0" w:color="auto"/>
            <w:left w:val="none" w:sz="0" w:space="0" w:color="auto"/>
            <w:bottom w:val="none" w:sz="0" w:space="0" w:color="auto"/>
            <w:right w:val="none" w:sz="0" w:space="0" w:color="auto"/>
          </w:divBdr>
        </w:div>
        <w:div w:id="430904821">
          <w:marLeft w:val="0"/>
          <w:marRight w:val="0"/>
          <w:marTop w:val="0"/>
          <w:marBottom w:val="0"/>
          <w:divBdr>
            <w:top w:val="none" w:sz="0" w:space="0" w:color="auto"/>
            <w:left w:val="none" w:sz="0" w:space="0" w:color="auto"/>
            <w:bottom w:val="none" w:sz="0" w:space="0" w:color="auto"/>
            <w:right w:val="none" w:sz="0" w:space="0" w:color="auto"/>
          </w:divBdr>
        </w:div>
        <w:div w:id="1979068301">
          <w:marLeft w:val="0"/>
          <w:marRight w:val="0"/>
          <w:marTop w:val="0"/>
          <w:marBottom w:val="0"/>
          <w:divBdr>
            <w:top w:val="none" w:sz="0" w:space="0" w:color="auto"/>
            <w:left w:val="none" w:sz="0" w:space="0" w:color="auto"/>
            <w:bottom w:val="none" w:sz="0" w:space="0" w:color="auto"/>
            <w:right w:val="none" w:sz="0" w:space="0" w:color="auto"/>
          </w:divBdr>
        </w:div>
      </w:divsChild>
    </w:div>
    <w:div w:id="1829786782">
      <w:bodyDiv w:val="1"/>
      <w:marLeft w:val="0"/>
      <w:marRight w:val="0"/>
      <w:marTop w:val="0"/>
      <w:marBottom w:val="0"/>
      <w:divBdr>
        <w:top w:val="none" w:sz="0" w:space="0" w:color="auto"/>
        <w:left w:val="none" w:sz="0" w:space="0" w:color="auto"/>
        <w:bottom w:val="none" w:sz="0" w:space="0" w:color="auto"/>
        <w:right w:val="none" w:sz="0" w:space="0" w:color="auto"/>
      </w:divBdr>
      <w:divsChild>
        <w:div w:id="838887654">
          <w:marLeft w:val="0"/>
          <w:marRight w:val="0"/>
          <w:marTop w:val="0"/>
          <w:marBottom w:val="0"/>
          <w:divBdr>
            <w:top w:val="none" w:sz="0" w:space="0" w:color="auto"/>
            <w:left w:val="none" w:sz="0" w:space="0" w:color="auto"/>
            <w:bottom w:val="none" w:sz="0" w:space="0" w:color="auto"/>
            <w:right w:val="none" w:sz="0" w:space="0" w:color="auto"/>
          </w:divBdr>
        </w:div>
        <w:div w:id="522940561">
          <w:marLeft w:val="0"/>
          <w:marRight w:val="0"/>
          <w:marTop w:val="0"/>
          <w:marBottom w:val="0"/>
          <w:divBdr>
            <w:top w:val="none" w:sz="0" w:space="0" w:color="auto"/>
            <w:left w:val="none" w:sz="0" w:space="0" w:color="auto"/>
            <w:bottom w:val="none" w:sz="0" w:space="0" w:color="auto"/>
            <w:right w:val="none" w:sz="0" w:space="0" w:color="auto"/>
          </w:divBdr>
        </w:div>
        <w:div w:id="223031202">
          <w:marLeft w:val="0"/>
          <w:marRight w:val="0"/>
          <w:marTop w:val="0"/>
          <w:marBottom w:val="0"/>
          <w:divBdr>
            <w:top w:val="none" w:sz="0" w:space="0" w:color="auto"/>
            <w:left w:val="none" w:sz="0" w:space="0" w:color="auto"/>
            <w:bottom w:val="none" w:sz="0" w:space="0" w:color="auto"/>
            <w:right w:val="none" w:sz="0" w:space="0" w:color="auto"/>
          </w:divBdr>
        </w:div>
        <w:div w:id="2119139096">
          <w:marLeft w:val="0"/>
          <w:marRight w:val="0"/>
          <w:marTop w:val="0"/>
          <w:marBottom w:val="0"/>
          <w:divBdr>
            <w:top w:val="none" w:sz="0" w:space="0" w:color="auto"/>
            <w:left w:val="none" w:sz="0" w:space="0" w:color="auto"/>
            <w:bottom w:val="none" w:sz="0" w:space="0" w:color="auto"/>
            <w:right w:val="none" w:sz="0" w:space="0" w:color="auto"/>
          </w:divBdr>
        </w:div>
      </w:divsChild>
    </w:div>
    <w:div w:id="18748803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comments.xml.rels><?xml version="1.0" encoding="UTF-8" standalone="yes"?>
<Relationships xmlns="http://schemas.openxmlformats.org/package/2006/relationships"><Relationship Id="rId2" Type="http://schemas.openxmlformats.org/officeDocument/2006/relationships/hyperlink" Target="https://eric.ed.gov/?faq-thesaurus" TargetMode="External"/><Relationship Id="rId1" Type="http://schemas.openxmlformats.org/officeDocument/2006/relationships/hyperlink" Target="https://vocabularies.unesco.org/browser/thesaurus/en/" TargetMode="External"/></Relationship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microsoft.com/office/2016/09/relationships/commentsIds" Target="commentsIds.xm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microsoft.com/office/2011/relationships/commentsExtended" Target="commentsExtended.xml"/><Relationship Id="rId17" Type="http://schemas.openxmlformats.org/officeDocument/2006/relationships/hyperlink" Target="https://bgp.petrobras.com.br/bgp/about/submissions" TargetMode="External"/><Relationship Id="rId2" Type="http://schemas.openxmlformats.org/officeDocument/2006/relationships/customXml" Target="../customXml/item2.xml"/><Relationship Id="rId16" Type="http://schemas.openxmlformats.org/officeDocument/2006/relationships/hyperlink" Target="https://www.w3.org/WAI/perspective-videos/contrast/" TargetMode="Externa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comments" Target="comments.xml"/><Relationship Id="rId5" Type="http://schemas.openxmlformats.org/officeDocument/2006/relationships/numbering" Target="numbering.xml"/><Relationship Id="rId15" Type="http://schemas.openxmlformats.org/officeDocument/2006/relationships/hyperlink" Target="https://www.iugs.org/"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8/08/relationships/commentsExtensible" Target="commentsExtensible.xml"/><Relationship Id="rId22" Type="http://schemas.microsoft.com/office/2011/relationships/people" Target="people.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o" ma:contentTypeID="0x010100F57DFE431079C94EA34D17B5B73BC66D" ma:contentTypeVersion="4" ma:contentTypeDescription="Crie um novo documento." ma:contentTypeScope="" ma:versionID="7fb005caa009086003417d86eed397ad">
  <xsd:schema xmlns:xsd="http://www.w3.org/2001/XMLSchema" xmlns:xs="http://www.w3.org/2001/XMLSchema" xmlns:p="http://schemas.microsoft.com/office/2006/metadata/properties" xmlns:ns2="f302efa1-d1cd-49e9-ad77-0316d5f685ea" targetNamespace="http://schemas.microsoft.com/office/2006/metadata/properties" ma:root="true" ma:fieldsID="5a83cee7b15066ed199ecd5d10e88bfd" ns2:_="">
    <xsd:import namespace="f302efa1-d1cd-49e9-ad77-0316d5f685e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302efa1-d1cd-49e9-ad77-0316d5f685e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ú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69987D8-15A5-4CD3-B795-F4839BBCA4D7}">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F42E0B93-B998-4C80-BB68-F6F3B30C8D23}">
  <ds:schemaRefs>
    <ds:schemaRef ds:uri="http://schemas.microsoft.com/sharepoint/v3/contenttype/forms"/>
  </ds:schemaRefs>
</ds:datastoreItem>
</file>

<file path=customXml/itemProps3.xml><?xml version="1.0" encoding="utf-8"?>
<ds:datastoreItem xmlns:ds="http://schemas.openxmlformats.org/officeDocument/2006/customXml" ds:itemID="{2D4DF635-4F86-4EBA-90CD-45F04C96519D}">
  <ds:schemaRefs>
    <ds:schemaRef ds:uri="http://schemas.openxmlformats.org/officeDocument/2006/bibliography"/>
  </ds:schemaRefs>
</ds:datastoreItem>
</file>

<file path=customXml/itemProps4.xml><?xml version="1.0" encoding="utf-8"?>
<ds:datastoreItem xmlns:ds="http://schemas.openxmlformats.org/officeDocument/2006/customXml" ds:itemID="{44E07AFB-C3F7-4C35-BA1D-C0DEC53C00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302efa1-d1cd-49e9-ad77-0316d5f685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539</TotalTime>
  <Pages>14</Pages>
  <Words>3200</Words>
  <Characters>17282</Characters>
  <Application>Microsoft Office Word</Application>
  <DocSecurity>0</DocSecurity>
  <Lines>144</Lines>
  <Paragraphs>40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20442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Mirian Costa Menegazzo de Melo</dc:creator>
  <cp:keywords/>
  <dc:description/>
  <cp:lastModifiedBy>Marcia Bissani</cp:lastModifiedBy>
  <cp:revision>24</cp:revision>
  <dcterms:created xsi:type="dcterms:W3CDTF">2025-01-29T02:58:00Z</dcterms:created>
  <dcterms:modified xsi:type="dcterms:W3CDTF">2025-05-09T20:56:00Z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ContentMarkingFooterShapeIds">
    <vt:lpwstr>26da1b25,168052bb,7838f08b</vt:lpwstr>
  </property>
  <property fmtid="{D5CDD505-2E9C-101B-9397-08002B2CF9AE}" pid="3" name="ClassificationContentMarkingFooterFontProps">
    <vt:lpwstr>#737373,9,Trebuchet MS</vt:lpwstr>
  </property>
  <property fmtid="{D5CDD505-2E9C-101B-9397-08002B2CF9AE}" pid="4" name="ClassificationContentMarkingFooterText">
    <vt:lpwstr>PÚBLICA</vt:lpwstr>
  </property>
  <property fmtid="{D5CDD505-2E9C-101B-9397-08002B2CF9AE}" pid="5" name="MSIP_Label_140b9f7d-8e3a-482f-9702-4b7ffc40985a_Enabled">
    <vt:lpwstr>true</vt:lpwstr>
  </property>
  <property fmtid="{D5CDD505-2E9C-101B-9397-08002B2CF9AE}" pid="6" name="MSIP_Label_140b9f7d-8e3a-482f-9702-4b7ffc40985a_SetDate">
    <vt:lpwstr>2025-01-27T18:56:31Z</vt:lpwstr>
  </property>
  <property fmtid="{D5CDD505-2E9C-101B-9397-08002B2CF9AE}" pid="7" name="MSIP_Label_140b9f7d-8e3a-482f-9702-4b7ffc40985a_Method">
    <vt:lpwstr>Privileged</vt:lpwstr>
  </property>
  <property fmtid="{D5CDD505-2E9C-101B-9397-08002B2CF9AE}" pid="8" name="MSIP_Label_140b9f7d-8e3a-482f-9702-4b7ffc40985a_Name">
    <vt:lpwstr>Pública</vt:lpwstr>
  </property>
  <property fmtid="{D5CDD505-2E9C-101B-9397-08002B2CF9AE}" pid="9" name="MSIP_Label_140b9f7d-8e3a-482f-9702-4b7ffc40985a_SiteId">
    <vt:lpwstr>5b6f6241-9a57-4be4-8e50-1dfa72e79a57</vt:lpwstr>
  </property>
  <property fmtid="{D5CDD505-2E9C-101B-9397-08002B2CF9AE}" pid="10" name="MSIP_Label_140b9f7d-8e3a-482f-9702-4b7ffc40985a_ActionId">
    <vt:lpwstr>bff5311f-2767-4ddc-b78f-f0509c7fc3ac</vt:lpwstr>
  </property>
  <property fmtid="{D5CDD505-2E9C-101B-9397-08002B2CF9AE}" pid="11" name="MSIP_Label_140b9f7d-8e3a-482f-9702-4b7ffc40985a_ContentBits">
    <vt:lpwstr>2</vt:lpwstr>
  </property>
  <property fmtid="{D5CDD505-2E9C-101B-9397-08002B2CF9AE}" pid="12" name="ContentTypeId">
    <vt:lpwstr>0x010100F57DFE431079C94EA34D17B5B73BC66D</vt:lpwstr>
  </property>
</Properties>
</file>